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2355" w14:textId="04993A22" w:rsidR="001F48FB" w:rsidRPr="00822137" w:rsidRDefault="00F26776" w:rsidP="001F48FB">
      <w:pPr>
        <w:pBdr>
          <w:top w:val="single" w:sz="4" w:space="1" w:color="auto"/>
          <w:left w:val="single" w:sz="4" w:space="4" w:color="auto"/>
          <w:bottom w:val="single" w:sz="4" w:space="25" w:color="auto"/>
          <w:right w:val="single" w:sz="4" w:space="4" w:color="auto"/>
          <w:between w:val="single" w:sz="4" w:space="1" w:color="auto"/>
          <w:bar w:val="single" w:sz="4" w:color="auto"/>
        </w:pBdr>
        <w:shd w:val="clear" w:color="auto" w:fill="D9E2F3" w:themeFill="accent1" w:themeFillTint="33"/>
        <w:jc w:val="center"/>
        <w:rPr>
          <w:lang w:val="nl-NL"/>
        </w:rPr>
      </w:pPr>
      <w:r w:rsidRPr="00822137">
        <w:rPr>
          <w:lang w:val="nl-NL"/>
        </w:rPr>
        <w:t>SAMENWERKINGSOVEREENKOMST –</w:t>
      </w:r>
      <w:r w:rsidR="005D1D49" w:rsidRPr="00822137">
        <w:rPr>
          <w:lang w:val="nl-NL"/>
        </w:rPr>
        <w:t xml:space="preserve"> </w:t>
      </w:r>
      <w:r w:rsidRPr="00822137">
        <w:rPr>
          <w:lang w:val="nl-NL"/>
        </w:rPr>
        <w:t>GIS-</w:t>
      </w:r>
      <w:r w:rsidR="005D11EC" w:rsidRPr="00822137">
        <w:rPr>
          <w:lang w:val="nl-NL"/>
        </w:rPr>
        <w:t>Programm</w:t>
      </w:r>
      <w:r w:rsidRPr="00822137">
        <w:rPr>
          <w:lang w:val="nl-NL"/>
        </w:rPr>
        <w:t>a</w:t>
      </w:r>
      <w:r w:rsidR="005D11EC" w:rsidRPr="00822137">
        <w:rPr>
          <w:lang w:val="nl-NL"/>
        </w:rPr>
        <w:t xml:space="preserve"> 22-26</w:t>
      </w:r>
    </w:p>
    <w:p w14:paraId="04E3F4D1" w14:textId="6CB59934" w:rsidR="004D31B7" w:rsidRPr="00822137" w:rsidRDefault="00F26776" w:rsidP="00B22269">
      <w:pPr>
        <w:pStyle w:val="Paragraphedeliste"/>
        <w:numPr>
          <w:ilvl w:val="0"/>
          <w:numId w:val="4"/>
        </w:numPr>
        <w:jc w:val="both"/>
        <w:rPr>
          <w:u w:val="single"/>
          <w:lang w:val="nl-NL"/>
        </w:rPr>
      </w:pPr>
      <w:r w:rsidRPr="00822137">
        <w:rPr>
          <w:u w:val="single"/>
          <w:lang w:val="nl-NL"/>
        </w:rPr>
        <w:t>Context en operationele achtergrond</w:t>
      </w:r>
      <w:r w:rsidR="004D31B7" w:rsidRPr="00822137">
        <w:rPr>
          <w:u w:val="single"/>
          <w:lang w:val="nl-NL"/>
        </w:rPr>
        <w:t>:</w:t>
      </w:r>
    </w:p>
    <w:p w14:paraId="28541756" w14:textId="352C4CB0" w:rsidR="004C2C00" w:rsidRPr="00822137" w:rsidRDefault="00B91E7C" w:rsidP="009B4088">
      <w:pPr>
        <w:jc w:val="both"/>
        <w:rPr>
          <w:lang w:val="nl-NL"/>
        </w:rPr>
      </w:pPr>
      <w:r w:rsidRPr="00822137">
        <w:rPr>
          <w:lang w:val="nl-NL"/>
        </w:rPr>
        <w:t xml:space="preserve">Als onderdeel van hun GIS-programma kunnen partnergemeenten aan plaatselijke organisaties of verenigingen vragen om bepaalde activiteiten </w:t>
      </w:r>
      <w:r w:rsidR="00EA36FB" w:rsidRPr="00822137">
        <w:rPr>
          <w:lang w:val="nl-NL"/>
        </w:rPr>
        <w:t>van</w:t>
      </w:r>
      <w:r w:rsidRPr="00822137">
        <w:rPr>
          <w:lang w:val="nl-NL"/>
        </w:rPr>
        <w:t xml:space="preserve"> hun </w:t>
      </w:r>
      <w:proofErr w:type="spellStart"/>
      <w:r w:rsidRPr="00822137">
        <w:rPr>
          <w:lang w:val="nl-NL"/>
        </w:rPr>
        <w:t>roadmap</w:t>
      </w:r>
      <w:proofErr w:type="spellEnd"/>
      <w:r w:rsidRPr="00822137">
        <w:rPr>
          <w:lang w:val="nl-NL"/>
        </w:rPr>
        <w:t xml:space="preserve"> uit te voeren</w:t>
      </w:r>
      <w:r w:rsidR="004C2C00" w:rsidRPr="00822137">
        <w:rPr>
          <w:lang w:val="nl-NL"/>
        </w:rPr>
        <w:t>.</w:t>
      </w:r>
    </w:p>
    <w:p w14:paraId="1192BB7C" w14:textId="7794193E" w:rsidR="004C2C00" w:rsidRPr="00822137" w:rsidRDefault="00B91E7C" w:rsidP="009B4088">
      <w:pPr>
        <w:jc w:val="both"/>
        <w:rPr>
          <w:lang w:val="nl-NL"/>
        </w:rPr>
      </w:pPr>
      <w:r w:rsidRPr="00822137">
        <w:rPr>
          <w:lang w:val="nl-NL"/>
        </w:rPr>
        <w:t xml:space="preserve">Dit kunnen </w:t>
      </w:r>
      <w:r w:rsidR="00EA36FB" w:rsidRPr="00822137">
        <w:rPr>
          <w:lang w:val="nl-NL"/>
        </w:rPr>
        <w:t>plaatselijke</w:t>
      </w:r>
      <w:r w:rsidRPr="00822137">
        <w:rPr>
          <w:lang w:val="nl-NL"/>
        </w:rPr>
        <w:t xml:space="preserve"> organisaties of verenigingen </w:t>
      </w:r>
      <w:r w:rsidR="00EA36FB" w:rsidRPr="00822137">
        <w:rPr>
          <w:lang w:val="nl-NL"/>
        </w:rPr>
        <w:t xml:space="preserve">zijn </w:t>
      </w:r>
      <w:r w:rsidRPr="00822137">
        <w:rPr>
          <w:lang w:val="nl-NL"/>
        </w:rPr>
        <w:t xml:space="preserve">in de gemeente, of andere internationale organisaties (ngo's of andere) met </w:t>
      </w:r>
      <w:r w:rsidR="00EA36FB" w:rsidRPr="00822137">
        <w:rPr>
          <w:lang w:val="nl-NL"/>
        </w:rPr>
        <w:t xml:space="preserve">een </w:t>
      </w:r>
      <w:r w:rsidRPr="00822137">
        <w:rPr>
          <w:lang w:val="nl-NL"/>
        </w:rPr>
        <w:t xml:space="preserve">unieke expertise of </w:t>
      </w:r>
      <w:r w:rsidR="00EA36FB" w:rsidRPr="00822137">
        <w:rPr>
          <w:lang w:val="nl-NL"/>
        </w:rPr>
        <w:t xml:space="preserve">unieke </w:t>
      </w:r>
      <w:r w:rsidRPr="00822137">
        <w:rPr>
          <w:lang w:val="nl-NL"/>
        </w:rPr>
        <w:t xml:space="preserve">capaciteiten. De activiteiten moeten duidelijk omschreven worden, evenals de expertise en de toegevoegde waarde van de organisatie </w:t>
      </w:r>
      <w:r w:rsidR="00EA36FB" w:rsidRPr="00822137">
        <w:rPr>
          <w:lang w:val="nl-NL"/>
        </w:rPr>
        <w:t>–</w:t>
      </w:r>
      <w:r w:rsidRPr="00822137">
        <w:rPr>
          <w:lang w:val="nl-NL"/>
        </w:rPr>
        <w:t xml:space="preserve"> </w:t>
      </w:r>
      <w:r w:rsidR="00EA36FB" w:rsidRPr="00822137">
        <w:rPr>
          <w:lang w:val="nl-NL"/>
        </w:rPr>
        <w:t>ten opzichte van een uitvoering door</w:t>
      </w:r>
      <w:r w:rsidRPr="00822137">
        <w:rPr>
          <w:lang w:val="nl-NL"/>
        </w:rPr>
        <w:t xml:space="preserve"> de gemeente of een andere organisatie. </w:t>
      </w:r>
      <w:r w:rsidR="00EA36FB" w:rsidRPr="00822137">
        <w:rPr>
          <w:lang w:val="nl-NL"/>
        </w:rPr>
        <w:t>Het gaat hier om</w:t>
      </w:r>
      <w:r w:rsidRPr="00822137">
        <w:rPr>
          <w:lang w:val="nl-NL"/>
        </w:rPr>
        <w:t xml:space="preserve"> een samenwerking, of zelfs een partnerschap, waarbij de twee organisaties (gemeente en vereniging) samen een gemeenschappelijk doel nastreven. Deze samenwerking kan structureel of eenmalig zijn. Het kan niet gaan om activiteiten die onder de verantwoordelijkheid en bevoegdheid van de gemeente vallen (dan zou er sprake zijn van </w:t>
      </w:r>
      <w:r w:rsidR="003E0226" w:rsidRPr="00822137">
        <w:rPr>
          <w:lang w:val="nl-NL"/>
        </w:rPr>
        <w:t>een</w:t>
      </w:r>
      <w:r w:rsidRPr="00822137">
        <w:rPr>
          <w:lang w:val="nl-NL"/>
        </w:rPr>
        <w:t xml:space="preserve"> uitbested</w:t>
      </w:r>
      <w:r w:rsidR="003E0226" w:rsidRPr="00822137">
        <w:rPr>
          <w:lang w:val="nl-NL"/>
        </w:rPr>
        <w:t>ing</w:t>
      </w:r>
      <w:r w:rsidRPr="00822137">
        <w:rPr>
          <w:lang w:val="nl-NL"/>
        </w:rPr>
        <w:t xml:space="preserve"> van activiteiten</w:t>
      </w:r>
      <w:r w:rsidR="002E3366" w:rsidRPr="00822137">
        <w:rPr>
          <w:lang w:val="nl-NL"/>
        </w:rPr>
        <w:t>).</w:t>
      </w:r>
    </w:p>
    <w:p w14:paraId="6B97A19D" w14:textId="045BDB5B" w:rsidR="006F707E" w:rsidRPr="00822137" w:rsidRDefault="00C5579B" w:rsidP="009B4088">
      <w:pPr>
        <w:jc w:val="both"/>
        <w:rPr>
          <w:lang w:val="nl-NL"/>
        </w:rPr>
      </w:pPr>
      <w:r w:rsidRPr="00822137">
        <w:rPr>
          <w:b/>
          <w:bCs/>
          <w:lang w:val="nl-NL"/>
        </w:rPr>
        <w:t xml:space="preserve">Deze samenwerkingen moeten duidelijk aangegeven worden in de </w:t>
      </w:r>
      <w:proofErr w:type="spellStart"/>
      <w:r w:rsidRPr="00822137">
        <w:rPr>
          <w:b/>
          <w:bCs/>
          <w:lang w:val="nl-NL"/>
        </w:rPr>
        <w:t>roadmap</w:t>
      </w:r>
      <w:proofErr w:type="spellEnd"/>
      <w:r w:rsidRPr="00822137">
        <w:rPr>
          <w:b/>
          <w:bCs/>
          <w:lang w:val="nl-NL"/>
        </w:rPr>
        <w:t>, in de begroting als die er is, en in de narratieve verslagen</w:t>
      </w:r>
      <w:r w:rsidR="006F707E" w:rsidRPr="00822137">
        <w:rPr>
          <w:lang w:val="nl-NL"/>
        </w:rPr>
        <w:t xml:space="preserve">. </w:t>
      </w:r>
      <w:r w:rsidRPr="00822137">
        <w:rPr>
          <w:lang w:val="nl-NL"/>
        </w:rPr>
        <w:t>Er moet een infofiche over de samenwerking worden ingevuld (zie GIS-sjabloon in de bijlage) en naar de verenigingen worden gestuurd</w:t>
      </w:r>
      <w:r w:rsidR="005D11EC" w:rsidRPr="00822137">
        <w:rPr>
          <w:lang w:val="nl-NL"/>
        </w:rPr>
        <w:t>.</w:t>
      </w:r>
    </w:p>
    <w:p w14:paraId="573CC079" w14:textId="727308E8" w:rsidR="004D31B7" w:rsidRPr="00822137" w:rsidRDefault="00C5579B" w:rsidP="00B22269">
      <w:pPr>
        <w:pStyle w:val="Paragraphedeliste"/>
        <w:numPr>
          <w:ilvl w:val="0"/>
          <w:numId w:val="4"/>
        </w:numPr>
        <w:jc w:val="both"/>
        <w:rPr>
          <w:u w:val="single"/>
          <w:lang w:val="nl-NL"/>
        </w:rPr>
      </w:pPr>
      <w:r w:rsidRPr="00822137">
        <w:rPr>
          <w:u w:val="single"/>
          <w:lang w:val="nl-NL"/>
        </w:rPr>
        <w:t>Samenwerkingsovereenkomst en financiële verantwoording</w:t>
      </w:r>
      <w:r w:rsidR="004D31B7" w:rsidRPr="00822137">
        <w:rPr>
          <w:u w:val="single"/>
          <w:lang w:val="nl-NL"/>
        </w:rPr>
        <w:t>:</w:t>
      </w:r>
    </w:p>
    <w:p w14:paraId="4D9DCFDA" w14:textId="5BA83289" w:rsidR="006F707E" w:rsidRPr="00822137" w:rsidRDefault="00AC2E29" w:rsidP="009B4088">
      <w:pPr>
        <w:jc w:val="both"/>
        <w:rPr>
          <w:lang w:val="nl-NL"/>
        </w:rPr>
      </w:pPr>
      <w:r w:rsidRPr="00822137">
        <w:rPr>
          <w:b/>
          <w:bCs/>
          <w:lang w:val="nl-NL"/>
        </w:rPr>
        <w:t xml:space="preserve">Als er bij deze samenwerking middelen worden overgemaakt aan de betrokken organisatie, </w:t>
      </w:r>
      <w:r w:rsidRPr="00822137">
        <w:rPr>
          <w:lang w:val="nl-NL"/>
        </w:rPr>
        <w:t>moet deze samenwerking formeel worden vastgelegd</w:t>
      </w:r>
      <w:r w:rsidRPr="00822137">
        <w:rPr>
          <w:b/>
          <w:bCs/>
          <w:lang w:val="nl-NL"/>
        </w:rPr>
        <w:t xml:space="preserve"> in een samenwerkingsovereenkomst tussen </w:t>
      </w:r>
      <w:r w:rsidR="004C6C88" w:rsidRPr="00822137">
        <w:rPr>
          <w:b/>
          <w:bCs/>
          <w:lang w:val="nl-NL"/>
        </w:rPr>
        <w:t xml:space="preserve">de </w:t>
      </w:r>
      <w:r w:rsidRPr="00822137">
        <w:rPr>
          <w:b/>
          <w:bCs/>
          <w:lang w:val="nl-NL"/>
        </w:rPr>
        <w:t>drie partijen (</w:t>
      </w:r>
      <w:r w:rsidRPr="00822137">
        <w:rPr>
          <w:lang w:val="nl-NL"/>
        </w:rPr>
        <w:t>zie GIS-model in bijlage</w:t>
      </w:r>
      <w:r w:rsidRPr="00822137">
        <w:rPr>
          <w:b/>
          <w:bCs/>
          <w:lang w:val="nl-NL"/>
        </w:rPr>
        <w:t xml:space="preserve">). Deze overeenkomst moet worden ondertekend door de Belgische gemeente, de partnergemeente en de betrokken organisatie. Deze overeenkomst moet de </w:t>
      </w:r>
      <w:r w:rsidR="00C8623D" w:rsidRPr="00822137">
        <w:rPr>
          <w:b/>
          <w:bCs/>
          <w:lang w:val="nl-NL"/>
        </w:rPr>
        <w:t>voorziene</w:t>
      </w:r>
      <w:r w:rsidRPr="00822137">
        <w:rPr>
          <w:b/>
          <w:bCs/>
          <w:lang w:val="nl-NL"/>
        </w:rPr>
        <w:t xml:space="preserve"> betalingsmodaliteiten </w:t>
      </w:r>
      <w:r w:rsidR="00C8623D" w:rsidRPr="00822137">
        <w:rPr>
          <w:b/>
          <w:bCs/>
          <w:lang w:val="nl-NL"/>
        </w:rPr>
        <w:t>vermelden</w:t>
      </w:r>
      <w:r w:rsidR="0055278F" w:rsidRPr="00822137">
        <w:rPr>
          <w:b/>
          <w:bCs/>
          <w:lang w:val="nl-NL"/>
        </w:rPr>
        <w:t>.</w:t>
      </w:r>
    </w:p>
    <w:p w14:paraId="2DFB0730" w14:textId="72396BC4" w:rsidR="004C2C00" w:rsidRPr="00822137" w:rsidRDefault="00EA36FB" w:rsidP="009B4088">
      <w:pPr>
        <w:jc w:val="both"/>
        <w:rPr>
          <w:lang w:val="nl-NL"/>
        </w:rPr>
      </w:pPr>
      <w:r w:rsidRPr="00822137">
        <w:rPr>
          <w:lang w:val="nl-NL"/>
        </w:rPr>
        <w:t xml:space="preserve">Voordat deze overeenkomst tussen de gemeente en de </w:t>
      </w:r>
      <w:r w:rsidR="004C6C88" w:rsidRPr="00822137">
        <w:rPr>
          <w:lang w:val="nl-NL"/>
        </w:rPr>
        <w:t>des</w:t>
      </w:r>
      <w:r w:rsidRPr="00822137">
        <w:rPr>
          <w:lang w:val="nl-NL"/>
        </w:rPr>
        <w:t xml:space="preserve">betreffende organisatie wordt besproken en er een samenwerkingsovereenkomst wordt getekend, moeten de verenigingen </w:t>
      </w:r>
      <w:r w:rsidR="004C6C88" w:rsidRPr="00822137">
        <w:rPr>
          <w:lang w:val="nl-NL"/>
        </w:rPr>
        <w:t xml:space="preserve">eerst </w:t>
      </w:r>
      <w:r w:rsidRPr="00822137">
        <w:rPr>
          <w:lang w:val="nl-NL"/>
        </w:rPr>
        <w:t xml:space="preserve">bevestigen dat het inderdaad om een samenwerking gaat en niet om een dienstverlening. Als het meer een dienstverlening is, zijn de gebruikelijke aanbestedingsregels </w:t>
      </w:r>
      <w:r w:rsidR="00391054" w:rsidRPr="00822137">
        <w:rPr>
          <w:lang w:val="nl-NL"/>
        </w:rPr>
        <w:t>van</w:t>
      </w:r>
      <w:r w:rsidRPr="00822137">
        <w:rPr>
          <w:lang w:val="nl-NL"/>
        </w:rPr>
        <w:t xml:space="preserve"> </w:t>
      </w:r>
      <w:r w:rsidR="004C6C88" w:rsidRPr="00822137">
        <w:rPr>
          <w:lang w:val="nl-NL"/>
        </w:rPr>
        <w:t xml:space="preserve">de </w:t>
      </w:r>
      <w:r w:rsidRPr="00822137">
        <w:rPr>
          <w:lang w:val="nl-NL"/>
        </w:rPr>
        <w:t xml:space="preserve">algemene </w:t>
      </w:r>
      <w:r w:rsidR="004C6C88" w:rsidRPr="00822137">
        <w:rPr>
          <w:lang w:val="nl-NL"/>
        </w:rPr>
        <w:t>deelnemings</w:t>
      </w:r>
      <w:r w:rsidRPr="00822137">
        <w:rPr>
          <w:lang w:val="nl-NL"/>
        </w:rPr>
        <w:t xml:space="preserve">voorwaarden van toepassing (bestek, prijsopgave, enz.). Het verschil tussen een samenwerking en een dienstverlening ligt voornamelijk in het doel dat de twee organisaties nastreven: </w:t>
      </w:r>
      <w:r w:rsidR="004C6C88" w:rsidRPr="00822137">
        <w:rPr>
          <w:lang w:val="nl-NL"/>
        </w:rPr>
        <w:t xml:space="preserve">bij </w:t>
      </w:r>
      <w:r w:rsidRPr="00822137">
        <w:rPr>
          <w:lang w:val="nl-NL"/>
        </w:rPr>
        <w:t xml:space="preserve">samenwerking </w:t>
      </w:r>
      <w:r w:rsidR="004C6C88" w:rsidRPr="00822137">
        <w:rPr>
          <w:lang w:val="nl-NL"/>
        </w:rPr>
        <w:t>wordt een</w:t>
      </w:r>
      <w:r w:rsidRPr="00822137">
        <w:rPr>
          <w:lang w:val="nl-NL"/>
        </w:rPr>
        <w:t xml:space="preserve"> gemeenschappelijk doel </w:t>
      </w:r>
      <w:r w:rsidR="004C6C88" w:rsidRPr="00822137">
        <w:rPr>
          <w:lang w:val="nl-NL"/>
        </w:rPr>
        <w:t xml:space="preserve">nagestreefd </w:t>
      </w:r>
      <w:r w:rsidRPr="00822137">
        <w:rPr>
          <w:lang w:val="nl-NL"/>
        </w:rPr>
        <w:t>in lijn met de respectieve strategieën van de twee organisaties (</w:t>
      </w:r>
      <w:r w:rsidR="004C6C88" w:rsidRPr="00822137">
        <w:rPr>
          <w:lang w:val="nl-NL"/>
        </w:rPr>
        <w:t>zo kunnen</w:t>
      </w:r>
      <w:r w:rsidRPr="00822137">
        <w:rPr>
          <w:lang w:val="nl-NL"/>
        </w:rPr>
        <w:t xml:space="preserve"> bijvoorbeeld ook de kosten van een activiteit </w:t>
      </w:r>
      <w:r w:rsidR="004C6C88" w:rsidRPr="00822137">
        <w:rPr>
          <w:lang w:val="nl-NL"/>
        </w:rPr>
        <w:t>gedeeld worden</w:t>
      </w:r>
      <w:r w:rsidRPr="00822137">
        <w:rPr>
          <w:lang w:val="nl-NL"/>
        </w:rPr>
        <w:t xml:space="preserve">). De keuze en rechtvaardiging voor de samenwerking moet formeel worden vastgelegd in de overeenkomst, aangezien deze middelen </w:t>
      </w:r>
      <w:r w:rsidR="00391054" w:rsidRPr="00822137">
        <w:rPr>
          <w:lang w:val="nl-NL"/>
        </w:rPr>
        <w:t>ongeacht het bedrag</w:t>
      </w:r>
      <w:r w:rsidR="00391054" w:rsidRPr="00822137">
        <w:rPr>
          <w:lang w:val="nl-NL"/>
        </w:rPr>
        <w:t xml:space="preserve"> </w:t>
      </w:r>
      <w:r w:rsidRPr="00822137">
        <w:rPr>
          <w:lang w:val="nl-NL"/>
        </w:rPr>
        <w:t xml:space="preserve">rechtstreeks toegewezen </w:t>
      </w:r>
      <w:r w:rsidR="00391054" w:rsidRPr="00822137">
        <w:rPr>
          <w:lang w:val="nl-NL"/>
        </w:rPr>
        <w:t xml:space="preserve">worden </w:t>
      </w:r>
      <w:r w:rsidRPr="00822137">
        <w:rPr>
          <w:lang w:val="nl-NL"/>
        </w:rPr>
        <w:t xml:space="preserve">aan één organisatie, zonder </w:t>
      </w:r>
      <w:r w:rsidR="004C6C88" w:rsidRPr="00822137">
        <w:rPr>
          <w:lang w:val="nl-NL"/>
        </w:rPr>
        <w:t>enige</w:t>
      </w:r>
      <w:r w:rsidRPr="00822137">
        <w:rPr>
          <w:lang w:val="nl-NL"/>
        </w:rPr>
        <w:t xml:space="preserve"> mededinging</w:t>
      </w:r>
      <w:r w:rsidR="005D1D49" w:rsidRPr="00822137">
        <w:rPr>
          <w:lang w:val="nl-NL"/>
        </w:rPr>
        <w:t>.</w:t>
      </w:r>
    </w:p>
    <w:p w14:paraId="41E14B2F" w14:textId="55D348F2" w:rsidR="005D1D49" w:rsidRPr="00822137" w:rsidRDefault="00EA36FB" w:rsidP="009B4088">
      <w:pPr>
        <w:jc w:val="both"/>
        <w:rPr>
          <w:lang w:val="nl-NL"/>
        </w:rPr>
      </w:pPr>
      <w:r w:rsidRPr="00822137">
        <w:rPr>
          <w:lang w:val="nl-NL"/>
        </w:rPr>
        <w:t xml:space="preserve">Houd er rekening mee dat deze nota </w:t>
      </w:r>
      <w:r w:rsidRPr="00822137">
        <w:rPr>
          <w:b/>
          <w:bCs/>
          <w:lang w:val="nl-NL"/>
        </w:rPr>
        <w:t>geen betrekking heeft op externe diensten</w:t>
      </w:r>
      <w:r w:rsidRPr="00822137">
        <w:rPr>
          <w:lang w:val="nl-NL"/>
        </w:rPr>
        <w:t xml:space="preserve"> - waarvoor meerdere bedrijven/consultancybedrijven aangeschreven moeten worden en een dienstverleningsovereenkomst moet worden afgesloten (format te downloaden op de website van de verenigingen</w:t>
      </w:r>
      <w:r w:rsidR="005D1D49" w:rsidRPr="00822137">
        <w:rPr>
          <w:lang w:val="nl-NL"/>
        </w:rPr>
        <w:t>).</w:t>
      </w:r>
    </w:p>
    <w:p w14:paraId="6D0349DE" w14:textId="4279CDA7" w:rsidR="004D31B7" w:rsidRPr="00822137" w:rsidRDefault="00EA36FB" w:rsidP="009B4088">
      <w:pPr>
        <w:jc w:val="both"/>
        <w:rPr>
          <w:u w:val="single"/>
          <w:lang w:val="nl-NL"/>
        </w:rPr>
      </w:pPr>
      <w:r w:rsidRPr="00822137">
        <w:rPr>
          <w:u w:val="single"/>
          <w:lang w:val="nl-NL"/>
        </w:rPr>
        <w:t>Bewijsstukken die bij het UID moeten worden gevoegd</w:t>
      </w:r>
      <w:r w:rsidR="00B22269" w:rsidRPr="00822137">
        <w:rPr>
          <w:u w:val="single"/>
          <w:lang w:val="nl-NL"/>
        </w:rPr>
        <w:t>:</w:t>
      </w:r>
    </w:p>
    <w:p w14:paraId="53D6AE89" w14:textId="05DF779F" w:rsidR="00A06598" w:rsidRPr="00822137" w:rsidRDefault="00EA36FB" w:rsidP="009B4088">
      <w:pPr>
        <w:jc w:val="both"/>
        <w:rPr>
          <w:lang w:val="nl-NL"/>
        </w:rPr>
      </w:pPr>
      <w:r w:rsidRPr="00822137">
        <w:rPr>
          <w:lang w:val="nl-NL"/>
        </w:rPr>
        <w:t>Om elk bedrag dat aan de vereniging wordt overgemaakt of betaald (of de schijven) te kunnen rechtvaardigen, moet het volgende bij het UID worden gevoegd</w:t>
      </w:r>
      <w:r w:rsidR="008B2B71" w:rsidRPr="00822137">
        <w:rPr>
          <w:lang w:val="nl-NL"/>
        </w:rPr>
        <w:t>:</w:t>
      </w:r>
    </w:p>
    <w:p w14:paraId="4332BBE2" w14:textId="5FE530D5" w:rsidR="00A06598" w:rsidRPr="00822137" w:rsidRDefault="00EA36FB" w:rsidP="009B4088">
      <w:pPr>
        <w:pStyle w:val="Paragraphedeliste"/>
        <w:numPr>
          <w:ilvl w:val="0"/>
          <w:numId w:val="1"/>
        </w:numPr>
        <w:ind w:left="567"/>
        <w:jc w:val="both"/>
        <w:rPr>
          <w:lang w:val="nl-NL"/>
        </w:rPr>
      </w:pPr>
      <w:r w:rsidRPr="00822137">
        <w:rPr>
          <w:u w:val="single"/>
          <w:lang w:val="nl-NL"/>
        </w:rPr>
        <w:lastRenderedPageBreak/>
        <w:t>In alle gevallen</w:t>
      </w:r>
      <w:r w:rsidR="00FD240D" w:rsidRPr="00822137">
        <w:rPr>
          <w:lang w:val="nl-NL"/>
        </w:rPr>
        <w:t xml:space="preserve">, </w:t>
      </w:r>
      <w:r w:rsidRPr="00822137">
        <w:rPr>
          <w:lang w:val="nl-NL"/>
        </w:rPr>
        <w:t xml:space="preserve">de ondertekende samenwerkingsovereenkomst tussen drie partijen </w:t>
      </w:r>
      <w:r w:rsidR="008B2B71" w:rsidRPr="00822137">
        <w:rPr>
          <w:lang w:val="nl-NL"/>
        </w:rPr>
        <w:t>(</w:t>
      </w:r>
      <w:r w:rsidRPr="00822137">
        <w:rPr>
          <w:lang w:val="nl-NL"/>
        </w:rPr>
        <w:t>eraan herinnerend dat de overeenkomst vooraf moet worden gevalideerd door de verenigingen</w:t>
      </w:r>
      <w:r w:rsidR="008B2B71" w:rsidRPr="00822137">
        <w:rPr>
          <w:lang w:val="nl-NL"/>
        </w:rPr>
        <w:t>)</w:t>
      </w:r>
      <w:r w:rsidR="0055278F" w:rsidRPr="00822137">
        <w:rPr>
          <w:lang w:val="nl-NL"/>
        </w:rPr>
        <w:t xml:space="preserve">, </w:t>
      </w:r>
      <w:r w:rsidR="004C6C88" w:rsidRPr="00822137">
        <w:rPr>
          <w:lang w:val="nl-NL"/>
        </w:rPr>
        <w:t>met d</w:t>
      </w:r>
      <w:r w:rsidRPr="00822137">
        <w:rPr>
          <w:lang w:val="nl-NL"/>
        </w:rPr>
        <w:t>aarin de betalingsmodaliteiten</w:t>
      </w:r>
      <w:r w:rsidR="008B2B71" w:rsidRPr="00822137">
        <w:rPr>
          <w:lang w:val="nl-NL"/>
        </w:rPr>
        <w:t>.</w:t>
      </w:r>
    </w:p>
    <w:p w14:paraId="330B894B" w14:textId="4C8BCF38" w:rsidR="00FD240D" w:rsidRPr="00822137" w:rsidRDefault="00EA36FB" w:rsidP="009B4088">
      <w:pPr>
        <w:pStyle w:val="Paragraphedeliste"/>
        <w:numPr>
          <w:ilvl w:val="0"/>
          <w:numId w:val="1"/>
        </w:numPr>
        <w:ind w:left="567"/>
        <w:jc w:val="both"/>
        <w:rPr>
          <w:lang w:val="nl-NL"/>
        </w:rPr>
      </w:pPr>
      <w:r w:rsidRPr="00822137">
        <w:rPr>
          <w:lang w:val="nl-NL"/>
        </w:rPr>
        <w:t>Vorderingen of facturen die de partnerorganisatie naar de gemeente stuurt</w:t>
      </w:r>
      <w:r w:rsidR="00962F8C" w:rsidRPr="00822137">
        <w:rPr>
          <w:lang w:val="nl-NL"/>
        </w:rPr>
        <w:t>.</w:t>
      </w:r>
    </w:p>
    <w:p w14:paraId="52B61455" w14:textId="32364D42" w:rsidR="008B2B71" w:rsidRPr="00822137" w:rsidRDefault="00EA36FB" w:rsidP="009B4088">
      <w:pPr>
        <w:jc w:val="both"/>
        <w:rPr>
          <w:lang w:val="nl-NL"/>
        </w:rPr>
      </w:pPr>
      <w:r w:rsidRPr="00822137">
        <w:rPr>
          <w:b/>
          <w:bCs/>
          <w:color w:val="FF0000"/>
          <w:lang w:val="nl-NL"/>
        </w:rPr>
        <w:t>Belangrijk</w:t>
      </w:r>
      <w:r w:rsidR="00502C08" w:rsidRPr="00822137">
        <w:rPr>
          <w:b/>
          <w:bCs/>
          <w:color w:val="FF0000"/>
          <w:lang w:val="nl-NL"/>
        </w:rPr>
        <w:t>:</w:t>
      </w:r>
      <w:r w:rsidR="00502C08" w:rsidRPr="00822137">
        <w:rPr>
          <w:lang w:val="nl-NL"/>
        </w:rPr>
        <w:t xml:space="preserve"> </w:t>
      </w:r>
    </w:p>
    <w:p w14:paraId="14ECD7B0" w14:textId="29A6F317" w:rsidR="00C3365E" w:rsidRPr="00822137" w:rsidRDefault="00417363" w:rsidP="008B2B71">
      <w:pPr>
        <w:pStyle w:val="Paragraphedeliste"/>
        <w:numPr>
          <w:ilvl w:val="0"/>
          <w:numId w:val="3"/>
        </w:numPr>
        <w:jc w:val="both"/>
        <w:rPr>
          <w:lang w:val="nl-NL"/>
        </w:rPr>
      </w:pPr>
      <w:r w:rsidRPr="00822137">
        <w:rPr>
          <w:b/>
          <w:bCs/>
          <w:lang w:val="nl-NL"/>
        </w:rPr>
        <w:t>De gemeenten moeten alle bewijsstukken bewaren die betrekking hebben op de kosten die in het kader van de betreffende overeenkomst zijn gemaakt om het bedrag te verantwoorden (bijv. activiteitenverslagen, facturen van de organisatie, financiële verslagen, enz.) Deze documenten hoeven niet bij het UID te worden gevoegd, maar kunnen bij een controle opgevraagd worden</w:t>
      </w:r>
      <w:r w:rsidR="00C3365E" w:rsidRPr="00822137">
        <w:rPr>
          <w:b/>
          <w:bCs/>
          <w:lang w:val="nl-NL"/>
        </w:rPr>
        <w:t>.</w:t>
      </w:r>
    </w:p>
    <w:p w14:paraId="6F66839E" w14:textId="3C6D7978" w:rsidR="00417363" w:rsidRPr="00822137" w:rsidRDefault="00417363" w:rsidP="00417363">
      <w:pPr>
        <w:pStyle w:val="Paragraphedeliste"/>
        <w:numPr>
          <w:ilvl w:val="0"/>
          <w:numId w:val="3"/>
        </w:numPr>
        <w:jc w:val="both"/>
        <w:rPr>
          <w:lang w:val="nl-NL"/>
        </w:rPr>
      </w:pPr>
      <w:r w:rsidRPr="00822137">
        <w:rPr>
          <w:lang w:val="nl-NL"/>
        </w:rPr>
        <w:t xml:space="preserve">Betalingsbewijzen of facturen die naar de </w:t>
      </w:r>
      <w:r w:rsidRPr="00822137">
        <w:rPr>
          <w:u w:val="single"/>
          <w:lang w:val="nl-NL"/>
        </w:rPr>
        <w:t>organisatie</w:t>
      </w:r>
      <w:r w:rsidRPr="00822137">
        <w:rPr>
          <w:lang w:val="nl-NL"/>
        </w:rPr>
        <w:t xml:space="preserve"> worden gestuurd, worden niet aanvaard, zelfs niet als ze onder een samenwerkingsovereenkomst vallen.</w:t>
      </w:r>
    </w:p>
    <w:p w14:paraId="4AD436F7" w14:textId="15F841D3" w:rsidR="00417363" w:rsidRPr="00822137" w:rsidRDefault="00417363" w:rsidP="00417363">
      <w:pPr>
        <w:pStyle w:val="Paragraphedeliste"/>
        <w:numPr>
          <w:ilvl w:val="0"/>
          <w:numId w:val="3"/>
        </w:numPr>
        <w:jc w:val="both"/>
        <w:rPr>
          <w:lang w:val="nl-NL"/>
        </w:rPr>
      </w:pPr>
      <w:r w:rsidRPr="00822137">
        <w:rPr>
          <w:lang w:val="nl-NL"/>
        </w:rPr>
        <w:t>Betalingen (bedragen en frequentie) door de gemeente aan de organisatie moeten voldoen aan de voorwaarden die in de overeenkomst zijn vastgelegd.</w:t>
      </w:r>
    </w:p>
    <w:p w14:paraId="4A4D713B" w14:textId="1692C767" w:rsidR="00417363" w:rsidRPr="00822137" w:rsidRDefault="00417363" w:rsidP="00417363">
      <w:pPr>
        <w:pStyle w:val="Paragraphedeliste"/>
        <w:numPr>
          <w:ilvl w:val="0"/>
          <w:numId w:val="3"/>
        </w:numPr>
        <w:jc w:val="both"/>
        <w:rPr>
          <w:lang w:val="nl-NL"/>
        </w:rPr>
      </w:pPr>
      <w:r w:rsidRPr="00822137">
        <w:rPr>
          <w:lang w:val="nl-NL"/>
        </w:rPr>
        <w:t>In geen geval mag de samenwerkingsovereenkomst worden gebruikt om de regels voor openbare aanbestedingen te omzeilen!</w:t>
      </w:r>
    </w:p>
    <w:p w14:paraId="5515EFC8" w14:textId="73E2152E" w:rsidR="001F48FB" w:rsidRPr="00822137" w:rsidRDefault="00417363" w:rsidP="00417363">
      <w:pPr>
        <w:pStyle w:val="Paragraphedeliste"/>
        <w:numPr>
          <w:ilvl w:val="0"/>
          <w:numId w:val="3"/>
        </w:numPr>
        <w:jc w:val="both"/>
        <w:rPr>
          <w:lang w:val="nl-NL"/>
        </w:rPr>
      </w:pPr>
      <w:r w:rsidRPr="00822137">
        <w:rPr>
          <w:lang w:val="nl-NL"/>
        </w:rPr>
        <w:t xml:space="preserve">Als de gemeente </w:t>
      </w:r>
      <w:r w:rsidRPr="00822137">
        <w:rPr>
          <w:b/>
          <w:bCs/>
          <w:lang w:val="nl-NL"/>
        </w:rPr>
        <w:t>een te verantwoorden voorschot</w:t>
      </w:r>
      <w:r w:rsidRPr="00822137">
        <w:rPr>
          <w:lang w:val="nl-NL"/>
        </w:rPr>
        <w:t xml:space="preserve"> aan de organisatie stuurt, worden alleen de bedragen die de organisatie al heeft verantwoord volgens de voorwaarden van de overeenkomst opgenomen in het UID. De verenigingen behouden zich het recht voor om aan de gemeente het bewijs te vragen van deze daadwerkelijk verantwoorde bedragen.</w:t>
      </w:r>
      <w:r w:rsidR="001F48FB" w:rsidRPr="00822137">
        <w:rPr>
          <w:lang w:val="nl-NL"/>
        </w:rPr>
        <w:br w:type="page"/>
      </w:r>
    </w:p>
    <w:p w14:paraId="681AF232" w14:textId="0A3EEC12" w:rsidR="001F48FB" w:rsidRPr="00822137" w:rsidRDefault="00E73782" w:rsidP="001F48FB">
      <w:pPr>
        <w:rPr>
          <w:rFonts w:cstheme="minorHAnsi"/>
          <w:u w:val="single"/>
          <w:lang w:val="nl-NL"/>
        </w:rPr>
      </w:pPr>
      <w:r w:rsidRPr="00822137">
        <w:rPr>
          <w:rFonts w:cstheme="minorHAnsi"/>
          <w:u w:val="single"/>
          <w:lang w:val="nl-NL"/>
        </w:rPr>
        <w:lastRenderedPageBreak/>
        <w:t>Bij</w:t>
      </w:r>
      <w:r w:rsidR="00FD1C83" w:rsidRPr="00822137">
        <w:rPr>
          <w:rFonts w:cstheme="minorHAnsi"/>
          <w:u w:val="single"/>
          <w:lang w:val="nl-NL"/>
        </w:rPr>
        <w:t>l</w:t>
      </w:r>
      <w:r w:rsidRPr="00822137">
        <w:rPr>
          <w:rFonts w:cstheme="minorHAnsi"/>
          <w:u w:val="single"/>
          <w:lang w:val="nl-NL"/>
        </w:rPr>
        <w:t>age</w:t>
      </w:r>
      <w:r w:rsidR="001F48FB" w:rsidRPr="00822137">
        <w:rPr>
          <w:rFonts w:cstheme="minorHAnsi"/>
          <w:u w:val="single"/>
          <w:lang w:val="nl-NL"/>
        </w:rPr>
        <w:t xml:space="preserve"> 1: </w:t>
      </w:r>
      <w:r w:rsidRPr="00822137">
        <w:rPr>
          <w:rFonts w:cstheme="minorHAnsi"/>
          <w:u w:val="single"/>
          <w:lang w:val="nl-NL"/>
        </w:rPr>
        <w:t>informatie</w:t>
      </w:r>
      <w:r w:rsidR="002D0107" w:rsidRPr="00822137">
        <w:rPr>
          <w:rFonts w:cstheme="minorHAnsi"/>
          <w:u w:val="single"/>
          <w:lang w:val="nl-NL"/>
        </w:rPr>
        <w:t>fiche</w:t>
      </w:r>
      <w:r w:rsidRPr="00822137">
        <w:rPr>
          <w:rFonts w:cstheme="minorHAnsi"/>
          <w:u w:val="single"/>
          <w:lang w:val="nl-NL"/>
        </w:rPr>
        <w:t xml:space="preserve"> samenwerking</w:t>
      </w:r>
    </w:p>
    <w:p w14:paraId="4FDE1926" w14:textId="42989A79" w:rsidR="00E73782" w:rsidRPr="00822137" w:rsidRDefault="00E73782" w:rsidP="001F48FB">
      <w:pPr>
        <w:jc w:val="center"/>
        <w:rPr>
          <w:rFonts w:cstheme="minorHAnsi"/>
          <w:sz w:val="32"/>
          <w:szCs w:val="24"/>
          <w:u w:val="single"/>
          <w:lang w:val="nl-NL"/>
        </w:rPr>
      </w:pPr>
      <w:r w:rsidRPr="00822137">
        <w:rPr>
          <w:rFonts w:cstheme="minorHAnsi"/>
          <w:sz w:val="32"/>
          <w:szCs w:val="24"/>
          <w:u w:val="single"/>
          <w:lang w:val="nl-NL"/>
        </w:rPr>
        <w:t>Informatie</w:t>
      </w:r>
      <w:r w:rsidR="002D0107" w:rsidRPr="00822137">
        <w:rPr>
          <w:rFonts w:cstheme="minorHAnsi"/>
          <w:sz w:val="32"/>
          <w:szCs w:val="24"/>
          <w:u w:val="single"/>
          <w:lang w:val="nl-NL"/>
        </w:rPr>
        <w:t>fiche</w:t>
      </w:r>
      <w:r w:rsidRPr="00822137">
        <w:rPr>
          <w:rFonts w:cstheme="minorHAnsi"/>
          <w:sz w:val="32"/>
          <w:szCs w:val="24"/>
          <w:u w:val="single"/>
          <w:lang w:val="nl-NL"/>
        </w:rPr>
        <w:t xml:space="preserve"> met betrekking tot de samenwerking</w:t>
      </w:r>
    </w:p>
    <w:p w14:paraId="5BA9DBB7" w14:textId="5FAF117A" w:rsidR="001F48FB" w:rsidRPr="00822137" w:rsidRDefault="00FD1C83" w:rsidP="001F48FB">
      <w:pPr>
        <w:jc w:val="center"/>
        <w:rPr>
          <w:lang w:val="nl-NL"/>
        </w:rPr>
      </w:pPr>
      <w:r w:rsidRPr="00822137">
        <w:rPr>
          <w:rFonts w:cstheme="minorHAnsi"/>
          <w:sz w:val="32"/>
          <w:szCs w:val="24"/>
          <w:u w:val="single"/>
          <w:lang w:val="nl-NL"/>
        </w:rPr>
        <w:t>Samenwerking</w:t>
      </w:r>
      <w:r w:rsidR="00E73782" w:rsidRPr="00822137">
        <w:rPr>
          <w:rFonts w:cstheme="minorHAnsi"/>
          <w:sz w:val="32"/>
          <w:szCs w:val="24"/>
          <w:u w:val="single"/>
          <w:lang w:val="nl-NL"/>
        </w:rPr>
        <w:t xml:space="preserve"> tussen</w:t>
      </w:r>
      <w:r w:rsidR="001F48FB" w:rsidRPr="00822137">
        <w:rPr>
          <w:rFonts w:cstheme="minorHAnsi"/>
          <w:sz w:val="32"/>
          <w:szCs w:val="24"/>
          <w:u w:val="single"/>
          <w:lang w:val="nl-NL"/>
        </w:rPr>
        <w:t xml:space="preserve"> </w:t>
      </w:r>
      <w:r w:rsidR="001F48FB" w:rsidRPr="00822137">
        <w:rPr>
          <w:rFonts w:cstheme="minorHAnsi"/>
          <w:sz w:val="32"/>
          <w:szCs w:val="24"/>
          <w:highlight w:val="yellow"/>
          <w:u w:val="single"/>
          <w:lang w:val="nl-NL"/>
        </w:rPr>
        <w:t>XX</w:t>
      </w:r>
      <w:r w:rsidR="001F48FB" w:rsidRPr="00822137">
        <w:rPr>
          <w:rFonts w:cstheme="minorHAnsi"/>
          <w:sz w:val="32"/>
          <w:szCs w:val="24"/>
          <w:u w:val="single"/>
          <w:lang w:val="nl-NL"/>
        </w:rPr>
        <w:t xml:space="preserve"> (</w:t>
      </w:r>
      <w:r w:rsidR="00E73782" w:rsidRPr="00822137">
        <w:rPr>
          <w:rFonts w:cstheme="minorHAnsi"/>
          <w:sz w:val="32"/>
          <w:szCs w:val="24"/>
          <w:u w:val="single"/>
          <w:lang w:val="nl-NL"/>
        </w:rPr>
        <w:t>gemeenten</w:t>
      </w:r>
      <w:r w:rsidR="001F48FB" w:rsidRPr="00822137">
        <w:rPr>
          <w:rFonts w:cstheme="minorHAnsi"/>
          <w:sz w:val="32"/>
          <w:szCs w:val="24"/>
          <w:u w:val="single"/>
          <w:lang w:val="nl-NL"/>
        </w:rPr>
        <w:t xml:space="preserve">) </w:t>
      </w:r>
      <w:r w:rsidR="00E73782" w:rsidRPr="00822137">
        <w:rPr>
          <w:rFonts w:cstheme="minorHAnsi"/>
          <w:sz w:val="32"/>
          <w:szCs w:val="24"/>
          <w:u w:val="single"/>
          <w:lang w:val="nl-NL"/>
        </w:rPr>
        <w:t>en</w:t>
      </w:r>
      <w:r w:rsidR="001F48FB" w:rsidRPr="00822137">
        <w:rPr>
          <w:rFonts w:cstheme="minorHAnsi"/>
          <w:sz w:val="32"/>
          <w:szCs w:val="24"/>
          <w:u w:val="single"/>
          <w:lang w:val="nl-NL"/>
        </w:rPr>
        <w:t xml:space="preserve"> </w:t>
      </w:r>
      <w:r w:rsidR="001F48FB" w:rsidRPr="00822137">
        <w:rPr>
          <w:rFonts w:cstheme="minorHAnsi"/>
          <w:sz w:val="32"/>
          <w:szCs w:val="24"/>
          <w:highlight w:val="yellow"/>
          <w:u w:val="single"/>
          <w:lang w:val="nl-NL"/>
        </w:rPr>
        <w:t>XX</w:t>
      </w:r>
      <w:r w:rsidR="001F48FB" w:rsidRPr="00822137">
        <w:rPr>
          <w:rFonts w:cstheme="minorHAnsi"/>
          <w:sz w:val="32"/>
          <w:szCs w:val="24"/>
          <w:u w:val="single"/>
          <w:lang w:val="nl-NL"/>
        </w:rPr>
        <w:t xml:space="preserve"> (</w:t>
      </w:r>
      <w:r w:rsidR="00E73782" w:rsidRPr="00822137">
        <w:rPr>
          <w:rFonts w:cstheme="minorHAnsi"/>
          <w:sz w:val="32"/>
          <w:szCs w:val="24"/>
          <w:u w:val="single"/>
          <w:lang w:val="nl-NL"/>
        </w:rPr>
        <w:t>partner</w:t>
      </w:r>
      <w:r w:rsidR="001F48FB" w:rsidRPr="00822137">
        <w:rPr>
          <w:rFonts w:cstheme="minorHAnsi"/>
          <w:sz w:val="32"/>
          <w:szCs w:val="24"/>
          <w:u w:val="single"/>
          <w:lang w:val="nl-NL"/>
        </w:rPr>
        <w:t>organisati</w:t>
      </w:r>
      <w:r w:rsidR="00E73782" w:rsidRPr="00822137">
        <w:rPr>
          <w:rFonts w:cstheme="minorHAnsi"/>
          <w:sz w:val="32"/>
          <w:szCs w:val="24"/>
          <w:u w:val="single"/>
          <w:lang w:val="nl-NL"/>
        </w:rPr>
        <w:t>e</w:t>
      </w:r>
      <w:r w:rsidR="001F48FB" w:rsidRPr="00822137">
        <w:rPr>
          <w:rFonts w:cstheme="minorHAnsi"/>
          <w:sz w:val="32"/>
          <w:szCs w:val="24"/>
          <w:u w:val="single"/>
          <w:lang w:val="nl-NL"/>
        </w:rPr>
        <w:t>)</w:t>
      </w:r>
    </w:p>
    <w:p w14:paraId="3AC532F3" w14:textId="1127BE23" w:rsidR="001F48FB" w:rsidRPr="00822137" w:rsidRDefault="007B7CBB" w:rsidP="001F48FB">
      <w:pPr>
        <w:rPr>
          <w:i/>
          <w:iCs/>
          <w:lang w:val="nl-NL"/>
        </w:rPr>
      </w:pPr>
      <w:r w:rsidRPr="00822137">
        <w:rPr>
          <w:i/>
          <w:iCs/>
          <w:lang w:val="nl-NL"/>
        </w:rPr>
        <w:t>Vul één formulier in per samenwerkingspartner</w:t>
      </w:r>
    </w:p>
    <w:p w14:paraId="3A405B29" w14:textId="36DCC30F" w:rsidR="001F48FB" w:rsidRPr="00822137" w:rsidRDefault="007B7CBB" w:rsidP="001F48FB">
      <w:pPr>
        <w:pStyle w:val="Paragraphedeliste"/>
        <w:numPr>
          <w:ilvl w:val="0"/>
          <w:numId w:val="5"/>
        </w:numPr>
        <w:spacing w:after="200" w:line="276" w:lineRule="auto"/>
        <w:rPr>
          <w:b/>
          <w:bCs/>
          <w:lang w:val="nl-NL"/>
        </w:rPr>
      </w:pPr>
      <w:r w:rsidRPr="00822137">
        <w:rPr>
          <w:b/>
          <w:bCs/>
          <w:lang w:val="nl-NL"/>
        </w:rPr>
        <w:t>BESCHRIJVING VAN DE GEMEENSCHAPPELIJKE DOELSTELLING VAN DE SAMENWERKENDE PARTNERS in relatie tot het logisch kader van het programma (bijdrage aan resultaten en activiteiten</w:t>
      </w:r>
      <w:r w:rsidR="001F48FB" w:rsidRPr="00822137">
        <w:rPr>
          <w:b/>
          <w:bCs/>
          <w:lang w:val="nl-NL"/>
        </w:rPr>
        <w:t>)</w:t>
      </w:r>
    </w:p>
    <w:p w14:paraId="51F6074A" w14:textId="77777777" w:rsidR="001F48FB" w:rsidRPr="00822137" w:rsidRDefault="001F48FB" w:rsidP="001F48FB">
      <w:pPr>
        <w:rPr>
          <w:b/>
          <w:bCs/>
          <w:lang w:val="nl-NL"/>
        </w:rPr>
      </w:pPr>
    </w:p>
    <w:p w14:paraId="66828217" w14:textId="52E83AC1" w:rsidR="001F48FB" w:rsidRPr="00822137" w:rsidRDefault="002173E6" w:rsidP="001F48FB">
      <w:pPr>
        <w:pStyle w:val="Paragraphedeliste"/>
        <w:numPr>
          <w:ilvl w:val="0"/>
          <w:numId w:val="5"/>
        </w:numPr>
        <w:spacing w:after="0" w:line="240" w:lineRule="auto"/>
        <w:jc w:val="both"/>
        <w:rPr>
          <w:b/>
          <w:bCs/>
          <w:lang w:val="nl-NL"/>
        </w:rPr>
      </w:pPr>
      <w:r w:rsidRPr="00822137">
        <w:rPr>
          <w:b/>
          <w:bCs/>
          <w:lang w:val="nl-NL"/>
        </w:rPr>
        <w:t>NAAM EN BESCHRIJVING VAN DE 1</w:t>
      </w:r>
      <w:r w:rsidRPr="00822137">
        <w:rPr>
          <w:b/>
          <w:bCs/>
          <w:vertAlign w:val="superscript"/>
          <w:lang w:val="nl-NL"/>
        </w:rPr>
        <w:t>e</w:t>
      </w:r>
      <w:r w:rsidRPr="00822137">
        <w:rPr>
          <w:b/>
          <w:bCs/>
          <w:lang w:val="nl-NL"/>
        </w:rPr>
        <w:t xml:space="preserve"> PARTNER</w:t>
      </w:r>
      <w:r w:rsidR="001F48FB" w:rsidRPr="00822137">
        <w:rPr>
          <w:b/>
          <w:bCs/>
          <w:lang w:val="nl-NL"/>
        </w:rPr>
        <w:t xml:space="preserve"> (</w:t>
      </w:r>
      <w:r w:rsidRPr="00822137">
        <w:rPr>
          <w:b/>
          <w:bCs/>
          <w:lang w:val="nl-NL"/>
        </w:rPr>
        <w:t>GEMEENTE</w:t>
      </w:r>
      <w:r w:rsidR="001F48FB" w:rsidRPr="00822137">
        <w:rPr>
          <w:b/>
          <w:bCs/>
          <w:lang w:val="nl-NL"/>
        </w:rPr>
        <w:t>)</w:t>
      </w:r>
    </w:p>
    <w:p w14:paraId="37C58EE3" w14:textId="77777777" w:rsidR="001F48FB" w:rsidRPr="00822137" w:rsidRDefault="001F48FB" w:rsidP="001F48FB">
      <w:pPr>
        <w:spacing w:after="0" w:line="240" w:lineRule="auto"/>
        <w:jc w:val="both"/>
        <w:rPr>
          <w:lang w:val="nl-NL"/>
        </w:rPr>
      </w:pPr>
    </w:p>
    <w:tbl>
      <w:tblPr>
        <w:tblStyle w:val="Grilledutableau"/>
        <w:tblW w:w="5000" w:type="pct"/>
        <w:tblLook w:val="04A0" w:firstRow="1" w:lastRow="0" w:firstColumn="1" w:lastColumn="0" w:noHBand="0" w:noVBand="1"/>
      </w:tblPr>
      <w:tblGrid>
        <w:gridCol w:w="3190"/>
        <w:gridCol w:w="5872"/>
      </w:tblGrid>
      <w:tr w:rsidR="001F48FB" w:rsidRPr="00822137" w14:paraId="2FAA4219" w14:textId="77777777" w:rsidTr="008A57BE">
        <w:tc>
          <w:tcPr>
            <w:tcW w:w="1760" w:type="pct"/>
            <w:shd w:val="clear" w:color="auto" w:fill="D9E2F3" w:themeFill="accent1" w:themeFillTint="33"/>
          </w:tcPr>
          <w:p w14:paraId="31076ED6" w14:textId="64E2FE4B" w:rsidR="001F48FB" w:rsidRPr="00822137" w:rsidRDefault="002173E6" w:rsidP="008A57BE">
            <w:pPr>
              <w:jc w:val="both"/>
              <w:rPr>
                <w:lang w:val="nl-NL"/>
              </w:rPr>
            </w:pPr>
            <w:r w:rsidRPr="00822137">
              <w:rPr>
                <w:lang w:val="nl-NL"/>
              </w:rPr>
              <w:t>Acroniem</w:t>
            </w:r>
            <w:r w:rsidR="001F48FB" w:rsidRPr="00822137">
              <w:rPr>
                <w:lang w:val="nl-NL"/>
              </w:rPr>
              <w:t>:</w:t>
            </w:r>
          </w:p>
        </w:tc>
        <w:tc>
          <w:tcPr>
            <w:tcW w:w="3240" w:type="pct"/>
          </w:tcPr>
          <w:p w14:paraId="0533CF74" w14:textId="77777777" w:rsidR="001F48FB" w:rsidRPr="00822137" w:rsidRDefault="001F48FB" w:rsidP="008A57BE">
            <w:pPr>
              <w:jc w:val="both"/>
              <w:rPr>
                <w:lang w:val="nl-NL"/>
              </w:rPr>
            </w:pPr>
          </w:p>
        </w:tc>
      </w:tr>
      <w:tr w:rsidR="001F48FB" w:rsidRPr="00822137" w14:paraId="7086D50B" w14:textId="77777777" w:rsidTr="008A57BE">
        <w:tc>
          <w:tcPr>
            <w:tcW w:w="1760" w:type="pct"/>
            <w:shd w:val="clear" w:color="auto" w:fill="D9E2F3" w:themeFill="accent1" w:themeFillTint="33"/>
          </w:tcPr>
          <w:p w14:paraId="31B69253" w14:textId="5868DFBF" w:rsidR="001F48FB" w:rsidRPr="00822137" w:rsidRDefault="002173E6" w:rsidP="008A57BE">
            <w:pPr>
              <w:jc w:val="both"/>
              <w:rPr>
                <w:lang w:val="nl-NL"/>
              </w:rPr>
            </w:pPr>
            <w:r w:rsidRPr="00822137">
              <w:rPr>
                <w:lang w:val="nl-NL"/>
              </w:rPr>
              <w:t>Volledige naam</w:t>
            </w:r>
            <w:r w:rsidR="001F48FB" w:rsidRPr="00822137">
              <w:rPr>
                <w:lang w:val="nl-NL"/>
              </w:rPr>
              <w:t>:</w:t>
            </w:r>
          </w:p>
        </w:tc>
        <w:tc>
          <w:tcPr>
            <w:tcW w:w="3240" w:type="pct"/>
          </w:tcPr>
          <w:p w14:paraId="44183A71" w14:textId="77777777" w:rsidR="001F48FB" w:rsidRPr="00822137" w:rsidRDefault="001F48FB" w:rsidP="008A57BE">
            <w:pPr>
              <w:jc w:val="both"/>
              <w:rPr>
                <w:lang w:val="nl-NL"/>
              </w:rPr>
            </w:pPr>
          </w:p>
        </w:tc>
      </w:tr>
      <w:tr w:rsidR="001F48FB" w:rsidRPr="00822137" w14:paraId="7C7D324F" w14:textId="77777777" w:rsidTr="008A57BE">
        <w:tc>
          <w:tcPr>
            <w:tcW w:w="1760" w:type="pct"/>
            <w:shd w:val="clear" w:color="auto" w:fill="D9E2F3" w:themeFill="accent1" w:themeFillTint="33"/>
          </w:tcPr>
          <w:p w14:paraId="7FA7F895" w14:textId="65349CCB" w:rsidR="001F48FB" w:rsidRPr="00822137" w:rsidRDefault="002173E6" w:rsidP="008A57BE">
            <w:pPr>
              <w:jc w:val="both"/>
              <w:rPr>
                <w:lang w:val="nl-NL"/>
              </w:rPr>
            </w:pPr>
            <w:proofErr w:type="gramStart"/>
            <w:r w:rsidRPr="00822137">
              <w:rPr>
                <w:lang w:val="nl-NL"/>
              </w:rPr>
              <w:t>Adres</w:t>
            </w:r>
            <w:r w:rsidR="001F48FB" w:rsidRPr="00822137">
              <w:rPr>
                <w:lang w:val="nl-NL"/>
              </w:rPr>
              <w:t xml:space="preserve"> /</w:t>
            </w:r>
            <w:proofErr w:type="gramEnd"/>
            <w:r w:rsidR="001F48FB" w:rsidRPr="00822137">
              <w:rPr>
                <w:lang w:val="nl-NL"/>
              </w:rPr>
              <w:t xml:space="preserve"> </w:t>
            </w:r>
            <w:r w:rsidRPr="00822137">
              <w:rPr>
                <w:lang w:val="nl-NL"/>
              </w:rPr>
              <w:t>Plaats</w:t>
            </w:r>
            <w:r w:rsidR="001F48FB" w:rsidRPr="00822137">
              <w:rPr>
                <w:lang w:val="nl-NL"/>
              </w:rPr>
              <w:t>:</w:t>
            </w:r>
          </w:p>
        </w:tc>
        <w:tc>
          <w:tcPr>
            <w:tcW w:w="3240" w:type="pct"/>
          </w:tcPr>
          <w:p w14:paraId="69F87A6A" w14:textId="77777777" w:rsidR="001F48FB" w:rsidRPr="00822137" w:rsidRDefault="001F48FB" w:rsidP="008A57BE">
            <w:pPr>
              <w:jc w:val="both"/>
              <w:rPr>
                <w:lang w:val="nl-NL"/>
              </w:rPr>
            </w:pPr>
          </w:p>
        </w:tc>
      </w:tr>
      <w:tr w:rsidR="001F48FB" w:rsidRPr="00822137" w14:paraId="264B2C69" w14:textId="77777777" w:rsidTr="008A57BE">
        <w:tc>
          <w:tcPr>
            <w:tcW w:w="1760" w:type="pct"/>
            <w:shd w:val="clear" w:color="auto" w:fill="D9E2F3" w:themeFill="accent1" w:themeFillTint="33"/>
          </w:tcPr>
          <w:p w14:paraId="69FFFFED" w14:textId="37E9E93C" w:rsidR="001F48FB" w:rsidRPr="00822137" w:rsidRDefault="002173E6" w:rsidP="008A57BE">
            <w:pPr>
              <w:jc w:val="both"/>
              <w:rPr>
                <w:lang w:val="nl-NL"/>
              </w:rPr>
            </w:pPr>
            <w:r w:rsidRPr="00822137">
              <w:rPr>
                <w:lang w:val="nl-NL"/>
              </w:rPr>
              <w:t>Contact e-mail</w:t>
            </w:r>
            <w:r w:rsidR="001F48FB" w:rsidRPr="00822137">
              <w:rPr>
                <w:lang w:val="nl-NL"/>
              </w:rPr>
              <w:t>:</w:t>
            </w:r>
          </w:p>
        </w:tc>
        <w:tc>
          <w:tcPr>
            <w:tcW w:w="3240" w:type="pct"/>
          </w:tcPr>
          <w:p w14:paraId="1D0A116C" w14:textId="77777777" w:rsidR="001F48FB" w:rsidRPr="00822137" w:rsidRDefault="001F48FB" w:rsidP="008A57BE">
            <w:pPr>
              <w:jc w:val="both"/>
              <w:rPr>
                <w:lang w:val="nl-NL"/>
              </w:rPr>
            </w:pPr>
          </w:p>
        </w:tc>
      </w:tr>
      <w:tr w:rsidR="001F48FB" w:rsidRPr="00822137" w14:paraId="2418B7D1" w14:textId="77777777" w:rsidTr="008A57BE">
        <w:tc>
          <w:tcPr>
            <w:tcW w:w="1760" w:type="pct"/>
            <w:shd w:val="clear" w:color="auto" w:fill="D9E2F3" w:themeFill="accent1" w:themeFillTint="33"/>
          </w:tcPr>
          <w:p w14:paraId="2CF37942" w14:textId="237888BA" w:rsidR="001F48FB" w:rsidRPr="00822137" w:rsidRDefault="002173E6" w:rsidP="008A57BE">
            <w:pPr>
              <w:jc w:val="both"/>
              <w:rPr>
                <w:lang w:val="nl-NL"/>
              </w:rPr>
            </w:pPr>
            <w:r w:rsidRPr="00822137">
              <w:rPr>
                <w:lang w:val="nl-NL"/>
              </w:rPr>
              <w:t>Contactpersoon</w:t>
            </w:r>
            <w:r w:rsidR="001F48FB" w:rsidRPr="00822137">
              <w:rPr>
                <w:lang w:val="nl-NL"/>
              </w:rPr>
              <w:t>:</w:t>
            </w:r>
          </w:p>
        </w:tc>
        <w:tc>
          <w:tcPr>
            <w:tcW w:w="3240" w:type="pct"/>
          </w:tcPr>
          <w:p w14:paraId="137FACE6" w14:textId="77777777" w:rsidR="001F48FB" w:rsidRPr="00822137" w:rsidRDefault="001F48FB" w:rsidP="008A57BE">
            <w:pPr>
              <w:jc w:val="both"/>
              <w:rPr>
                <w:lang w:val="nl-NL"/>
              </w:rPr>
            </w:pPr>
          </w:p>
        </w:tc>
      </w:tr>
      <w:tr w:rsidR="001F48FB" w:rsidRPr="00822137" w14:paraId="3B84EC2D" w14:textId="77777777" w:rsidTr="008A57BE">
        <w:tc>
          <w:tcPr>
            <w:tcW w:w="1760" w:type="pct"/>
            <w:shd w:val="clear" w:color="auto" w:fill="D9E2F3" w:themeFill="accent1" w:themeFillTint="33"/>
          </w:tcPr>
          <w:p w14:paraId="6350929B" w14:textId="1D443FF5" w:rsidR="001F48FB" w:rsidRPr="00822137" w:rsidRDefault="002173E6" w:rsidP="008A57BE">
            <w:pPr>
              <w:jc w:val="both"/>
              <w:rPr>
                <w:lang w:val="nl-NL"/>
              </w:rPr>
            </w:pPr>
            <w:r w:rsidRPr="00822137">
              <w:rPr>
                <w:lang w:val="nl-NL"/>
              </w:rPr>
              <w:t>Beknopte beschrijving van de rol van de samenwerking in het bereiken van de gemeenschappelijke doelstelling en de expertise en toegevoegde waarde van de partnerorganisatie</w:t>
            </w:r>
            <w:r w:rsidR="001F48FB" w:rsidRPr="00822137">
              <w:rPr>
                <w:lang w:val="nl-NL"/>
              </w:rPr>
              <w:t>:</w:t>
            </w:r>
          </w:p>
        </w:tc>
        <w:tc>
          <w:tcPr>
            <w:tcW w:w="3240" w:type="pct"/>
          </w:tcPr>
          <w:p w14:paraId="251541AA" w14:textId="77777777" w:rsidR="001F48FB" w:rsidRPr="00822137" w:rsidRDefault="001F48FB" w:rsidP="008A57BE">
            <w:pPr>
              <w:jc w:val="both"/>
              <w:rPr>
                <w:lang w:val="nl-NL"/>
              </w:rPr>
            </w:pPr>
          </w:p>
        </w:tc>
      </w:tr>
    </w:tbl>
    <w:p w14:paraId="756556E2" w14:textId="77777777" w:rsidR="001F48FB" w:rsidRPr="00822137" w:rsidRDefault="001F48FB" w:rsidP="001F48FB">
      <w:pPr>
        <w:rPr>
          <w:lang w:val="nl-NL"/>
        </w:rPr>
      </w:pPr>
    </w:p>
    <w:p w14:paraId="4BC30274" w14:textId="1F4E8DB9" w:rsidR="001F48FB" w:rsidRPr="00822137" w:rsidRDefault="005F4407" w:rsidP="001F48FB">
      <w:pPr>
        <w:pStyle w:val="Paragraphedeliste"/>
        <w:numPr>
          <w:ilvl w:val="0"/>
          <w:numId w:val="5"/>
        </w:numPr>
        <w:spacing w:after="0" w:line="240" w:lineRule="auto"/>
        <w:jc w:val="both"/>
        <w:rPr>
          <w:b/>
          <w:bCs/>
          <w:lang w:val="nl-NL"/>
        </w:rPr>
      </w:pPr>
      <w:r w:rsidRPr="00822137">
        <w:rPr>
          <w:b/>
          <w:bCs/>
          <w:lang w:val="nl-NL"/>
        </w:rPr>
        <w:t>NAAM EN BESCHRIJVING VAN DE 2</w:t>
      </w:r>
      <w:r w:rsidRPr="00822137">
        <w:rPr>
          <w:b/>
          <w:bCs/>
          <w:vertAlign w:val="superscript"/>
          <w:lang w:val="nl-NL"/>
        </w:rPr>
        <w:t>e</w:t>
      </w:r>
      <w:r w:rsidRPr="00822137">
        <w:rPr>
          <w:b/>
          <w:bCs/>
          <w:lang w:val="nl-NL"/>
        </w:rPr>
        <w:t xml:space="preserve"> PARTNER </w:t>
      </w:r>
      <w:r w:rsidR="001F48FB" w:rsidRPr="00822137">
        <w:rPr>
          <w:b/>
          <w:bCs/>
          <w:lang w:val="nl-NL"/>
        </w:rPr>
        <w:t>(ORGANISATI</w:t>
      </w:r>
      <w:r w:rsidRPr="00822137">
        <w:rPr>
          <w:b/>
          <w:bCs/>
          <w:lang w:val="nl-NL"/>
        </w:rPr>
        <w:t>E</w:t>
      </w:r>
      <w:r w:rsidR="001F48FB" w:rsidRPr="00822137">
        <w:rPr>
          <w:b/>
          <w:bCs/>
          <w:lang w:val="nl-NL"/>
        </w:rPr>
        <w:t>)</w:t>
      </w:r>
    </w:p>
    <w:p w14:paraId="1341FAC7" w14:textId="77777777" w:rsidR="001F48FB" w:rsidRPr="00822137" w:rsidRDefault="001F48FB" w:rsidP="001F48FB">
      <w:pPr>
        <w:spacing w:after="0" w:line="240" w:lineRule="auto"/>
        <w:jc w:val="both"/>
        <w:rPr>
          <w:lang w:val="nl-NL"/>
        </w:rPr>
      </w:pPr>
    </w:p>
    <w:tbl>
      <w:tblPr>
        <w:tblStyle w:val="Grilledutableau"/>
        <w:tblW w:w="5000" w:type="pct"/>
        <w:tblLook w:val="04A0" w:firstRow="1" w:lastRow="0" w:firstColumn="1" w:lastColumn="0" w:noHBand="0" w:noVBand="1"/>
      </w:tblPr>
      <w:tblGrid>
        <w:gridCol w:w="3190"/>
        <w:gridCol w:w="5872"/>
      </w:tblGrid>
      <w:tr w:rsidR="005F4407" w:rsidRPr="00822137" w14:paraId="4FFC465D" w14:textId="77777777" w:rsidTr="002A60C2">
        <w:tc>
          <w:tcPr>
            <w:tcW w:w="1760" w:type="pct"/>
            <w:shd w:val="clear" w:color="auto" w:fill="D9E2F3" w:themeFill="accent1" w:themeFillTint="33"/>
          </w:tcPr>
          <w:p w14:paraId="2268F978" w14:textId="77777777" w:rsidR="005F4407" w:rsidRPr="00822137" w:rsidRDefault="005F4407" w:rsidP="002A60C2">
            <w:pPr>
              <w:jc w:val="both"/>
              <w:rPr>
                <w:lang w:val="nl-NL"/>
              </w:rPr>
            </w:pPr>
            <w:r w:rsidRPr="00822137">
              <w:rPr>
                <w:lang w:val="nl-NL"/>
              </w:rPr>
              <w:t>Acroniem:</w:t>
            </w:r>
          </w:p>
        </w:tc>
        <w:tc>
          <w:tcPr>
            <w:tcW w:w="3240" w:type="pct"/>
          </w:tcPr>
          <w:p w14:paraId="30372E69" w14:textId="77777777" w:rsidR="005F4407" w:rsidRPr="00822137" w:rsidRDefault="005F4407" w:rsidP="002A60C2">
            <w:pPr>
              <w:jc w:val="both"/>
              <w:rPr>
                <w:lang w:val="nl-NL"/>
              </w:rPr>
            </w:pPr>
          </w:p>
        </w:tc>
      </w:tr>
      <w:tr w:rsidR="005F4407" w:rsidRPr="00822137" w14:paraId="7AD01850" w14:textId="77777777" w:rsidTr="002A60C2">
        <w:tc>
          <w:tcPr>
            <w:tcW w:w="1760" w:type="pct"/>
            <w:shd w:val="clear" w:color="auto" w:fill="D9E2F3" w:themeFill="accent1" w:themeFillTint="33"/>
          </w:tcPr>
          <w:p w14:paraId="1C243DEC" w14:textId="77777777" w:rsidR="005F4407" w:rsidRPr="00822137" w:rsidRDefault="005F4407" w:rsidP="002A60C2">
            <w:pPr>
              <w:jc w:val="both"/>
              <w:rPr>
                <w:lang w:val="nl-NL"/>
              </w:rPr>
            </w:pPr>
            <w:r w:rsidRPr="00822137">
              <w:rPr>
                <w:lang w:val="nl-NL"/>
              </w:rPr>
              <w:t>Volledige naam:</w:t>
            </w:r>
          </w:p>
        </w:tc>
        <w:tc>
          <w:tcPr>
            <w:tcW w:w="3240" w:type="pct"/>
          </w:tcPr>
          <w:p w14:paraId="35683BEF" w14:textId="77777777" w:rsidR="005F4407" w:rsidRPr="00822137" w:rsidRDefault="005F4407" w:rsidP="002A60C2">
            <w:pPr>
              <w:jc w:val="both"/>
              <w:rPr>
                <w:lang w:val="nl-NL"/>
              </w:rPr>
            </w:pPr>
          </w:p>
        </w:tc>
      </w:tr>
      <w:tr w:rsidR="005F4407" w:rsidRPr="00822137" w14:paraId="340AE846" w14:textId="77777777" w:rsidTr="002A60C2">
        <w:tc>
          <w:tcPr>
            <w:tcW w:w="1760" w:type="pct"/>
            <w:shd w:val="clear" w:color="auto" w:fill="D9E2F3" w:themeFill="accent1" w:themeFillTint="33"/>
          </w:tcPr>
          <w:p w14:paraId="1C41A2C3" w14:textId="77777777" w:rsidR="005F4407" w:rsidRPr="00822137" w:rsidRDefault="005F4407" w:rsidP="002A60C2">
            <w:pPr>
              <w:jc w:val="both"/>
              <w:rPr>
                <w:lang w:val="nl-NL"/>
              </w:rPr>
            </w:pPr>
            <w:proofErr w:type="gramStart"/>
            <w:r w:rsidRPr="00822137">
              <w:rPr>
                <w:lang w:val="nl-NL"/>
              </w:rPr>
              <w:t>Adres /</w:t>
            </w:r>
            <w:proofErr w:type="gramEnd"/>
            <w:r w:rsidRPr="00822137">
              <w:rPr>
                <w:lang w:val="nl-NL"/>
              </w:rPr>
              <w:t xml:space="preserve"> Plaats:</w:t>
            </w:r>
          </w:p>
        </w:tc>
        <w:tc>
          <w:tcPr>
            <w:tcW w:w="3240" w:type="pct"/>
          </w:tcPr>
          <w:p w14:paraId="1D0DC352" w14:textId="77777777" w:rsidR="005F4407" w:rsidRPr="00822137" w:rsidRDefault="005F4407" w:rsidP="002A60C2">
            <w:pPr>
              <w:jc w:val="both"/>
              <w:rPr>
                <w:lang w:val="nl-NL"/>
              </w:rPr>
            </w:pPr>
          </w:p>
        </w:tc>
      </w:tr>
      <w:tr w:rsidR="005F4407" w:rsidRPr="00822137" w14:paraId="64DC2711" w14:textId="77777777" w:rsidTr="002A60C2">
        <w:tc>
          <w:tcPr>
            <w:tcW w:w="1760" w:type="pct"/>
            <w:shd w:val="clear" w:color="auto" w:fill="D9E2F3" w:themeFill="accent1" w:themeFillTint="33"/>
          </w:tcPr>
          <w:p w14:paraId="217D83D9" w14:textId="77777777" w:rsidR="005F4407" w:rsidRPr="00822137" w:rsidRDefault="005F4407" w:rsidP="002A60C2">
            <w:pPr>
              <w:jc w:val="both"/>
              <w:rPr>
                <w:lang w:val="nl-NL"/>
              </w:rPr>
            </w:pPr>
            <w:r w:rsidRPr="00822137">
              <w:rPr>
                <w:lang w:val="nl-NL"/>
              </w:rPr>
              <w:t>Contact e-mail:</w:t>
            </w:r>
          </w:p>
        </w:tc>
        <w:tc>
          <w:tcPr>
            <w:tcW w:w="3240" w:type="pct"/>
          </w:tcPr>
          <w:p w14:paraId="6737DB12" w14:textId="77777777" w:rsidR="005F4407" w:rsidRPr="00822137" w:rsidRDefault="005F4407" w:rsidP="002A60C2">
            <w:pPr>
              <w:jc w:val="both"/>
              <w:rPr>
                <w:lang w:val="nl-NL"/>
              </w:rPr>
            </w:pPr>
          </w:p>
        </w:tc>
      </w:tr>
      <w:tr w:rsidR="005F4407" w:rsidRPr="00822137" w14:paraId="63516C33" w14:textId="77777777" w:rsidTr="002A60C2">
        <w:tc>
          <w:tcPr>
            <w:tcW w:w="1760" w:type="pct"/>
            <w:shd w:val="clear" w:color="auto" w:fill="D9E2F3" w:themeFill="accent1" w:themeFillTint="33"/>
          </w:tcPr>
          <w:p w14:paraId="6CD395BC" w14:textId="77777777" w:rsidR="005F4407" w:rsidRPr="00822137" w:rsidRDefault="005F4407" w:rsidP="002A60C2">
            <w:pPr>
              <w:jc w:val="both"/>
              <w:rPr>
                <w:lang w:val="nl-NL"/>
              </w:rPr>
            </w:pPr>
            <w:r w:rsidRPr="00822137">
              <w:rPr>
                <w:lang w:val="nl-NL"/>
              </w:rPr>
              <w:t>Contactpersoon:</w:t>
            </w:r>
          </w:p>
        </w:tc>
        <w:tc>
          <w:tcPr>
            <w:tcW w:w="3240" w:type="pct"/>
          </w:tcPr>
          <w:p w14:paraId="0C242FFB" w14:textId="77777777" w:rsidR="005F4407" w:rsidRPr="00822137" w:rsidRDefault="005F4407" w:rsidP="002A60C2">
            <w:pPr>
              <w:jc w:val="both"/>
              <w:rPr>
                <w:lang w:val="nl-NL"/>
              </w:rPr>
            </w:pPr>
          </w:p>
        </w:tc>
      </w:tr>
      <w:tr w:rsidR="005F4407" w:rsidRPr="00822137" w14:paraId="64E6ED04" w14:textId="77777777" w:rsidTr="002A60C2">
        <w:tc>
          <w:tcPr>
            <w:tcW w:w="1760" w:type="pct"/>
            <w:shd w:val="clear" w:color="auto" w:fill="D9E2F3" w:themeFill="accent1" w:themeFillTint="33"/>
          </w:tcPr>
          <w:p w14:paraId="45B0CD53" w14:textId="77777777" w:rsidR="005F4407" w:rsidRPr="00822137" w:rsidRDefault="005F4407" w:rsidP="002A60C2">
            <w:pPr>
              <w:jc w:val="both"/>
              <w:rPr>
                <w:lang w:val="nl-NL"/>
              </w:rPr>
            </w:pPr>
            <w:r w:rsidRPr="00822137">
              <w:rPr>
                <w:lang w:val="nl-NL"/>
              </w:rPr>
              <w:t>Beknopte beschrijving van de rol van de samenwerking in het bereiken van de gemeenschappelijke doelstelling en de expertise en toegevoegde waarde van de partnerorganisatie:</w:t>
            </w:r>
          </w:p>
        </w:tc>
        <w:tc>
          <w:tcPr>
            <w:tcW w:w="3240" w:type="pct"/>
          </w:tcPr>
          <w:p w14:paraId="2AC1B91A" w14:textId="77777777" w:rsidR="005F4407" w:rsidRPr="00822137" w:rsidRDefault="005F4407" w:rsidP="002A60C2">
            <w:pPr>
              <w:jc w:val="both"/>
              <w:rPr>
                <w:lang w:val="nl-NL"/>
              </w:rPr>
            </w:pPr>
          </w:p>
        </w:tc>
      </w:tr>
    </w:tbl>
    <w:p w14:paraId="3C04CE3D" w14:textId="77777777" w:rsidR="001F48FB" w:rsidRPr="00822137" w:rsidRDefault="001F48FB" w:rsidP="001F48FB">
      <w:pPr>
        <w:rPr>
          <w:lang w:val="nl-NL"/>
        </w:rPr>
      </w:pPr>
    </w:p>
    <w:p w14:paraId="1F68CD08" w14:textId="16489AAF" w:rsidR="001F48FB" w:rsidRPr="00822137" w:rsidRDefault="005F4407" w:rsidP="001F48FB">
      <w:pPr>
        <w:pStyle w:val="Paragraphedeliste"/>
        <w:numPr>
          <w:ilvl w:val="0"/>
          <w:numId w:val="5"/>
        </w:numPr>
        <w:spacing w:after="200" w:line="276" w:lineRule="auto"/>
        <w:rPr>
          <w:b/>
          <w:bCs/>
          <w:lang w:val="nl-NL"/>
        </w:rPr>
      </w:pPr>
      <w:r w:rsidRPr="00822137">
        <w:rPr>
          <w:b/>
          <w:bCs/>
          <w:lang w:val="nl-NL"/>
        </w:rPr>
        <w:t>OPERATIONELE KOSTEN</w:t>
      </w:r>
    </w:p>
    <w:tbl>
      <w:tblPr>
        <w:tblStyle w:val="Grilledutableau"/>
        <w:tblW w:w="5000" w:type="pct"/>
        <w:tblLook w:val="04A0" w:firstRow="1" w:lastRow="0" w:firstColumn="1" w:lastColumn="0" w:noHBand="0" w:noVBand="1"/>
      </w:tblPr>
      <w:tblGrid>
        <w:gridCol w:w="3190"/>
        <w:gridCol w:w="5872"/>
      </w:tblGrid>
      <w:tr w:rsidR="001F48FB" w:rsidRPr="00822137" w14:paraId="0DADADA0" w14:textId="77777777" w:rsidTr="008A57BE">
        <w:tc>
          <w:tcPr>
            <w:tcW w:w="1760" w:type="pct"/>
            <w:shd w:val="clear" w:color="auto" w:fill="D9E2F3" w:themeFill="accent1" w:themeFillTint="33"/>
          </w:tcPr>
          <w:p w14:paraId="128E81B4" w14:textId="6EF69132" w:rsidR="001F48FB" w:rsidRPr="00822137" w:rsidRDefault="005F4407" w:rsidP="008A57BE">
            <w:pPr>
              <w:jc w:val="both"/>
              <w:rPr>
                <w:lang w:val="nl-NL"/>
              </w:rPr>
            </w:pPr>
            <w:r w:rsidRPr="00822137">
              <w:rPr>
                <w:lang w:val="nl-NL"/>
              </w:rPr>
              <w:t xml:space="preserve">Beschrijving van de door de GIS te dragen operationele kosten van de samenwerking voor deze </w:t>
            </w:r>
            <w:r w:rsidRPr="00822137">
              <w:rPr>
                <w:lang w:val="nl-NL"/>
              </w:rPr>
              <w:lastRenderedPageBreak/>
              <w:t>gemeenschappelijke doelstelling (indien van toepassing):</w:t>
            </w:r>
          </w:p>
        </w:tc>
        <w:tc>
          <w:tcPr>
            <w:tcW w:w="3240" w:type="pct"/>
          </w:tcPr>
          <w:p w14:paraId="0012890C" w14:textId="5A3E5C62" w:rsidR="001F48FB" w:rsidRPr="00822137" w:rsidRDefault="001F48FB" w:rsidP="008A57BE">
            <w:pPr>
              <w:jc w:val="both"/>
              <w:rPr>
                <w:lang w:val="nl-NL"/>
              </w:rPr>
            </w:pPr>
            <w:r w:rsidRPr="00822137">
              <w:rPr>
                <w:lang w:val="nl-NL"/>
              </w:rPr>
              <w:lastRenderedPageBreak/>
              <w:t>2023:</w:t>
            </w:r>
          </w:p>
          <w:p w14:paraId="62203CBE" w14:textId="256B02B4" w:rsidR="001F48FB" w:rsidRPr="00822137" w:rsidRDefault="001F48FB" w:rsidP="008A57BE">
            <w:pPr>
              <w:jc w:val="both"/>
              <w:rPr>
                <w:lang w:val="nl-NL"/>
              </w:rPr>
            </w:pPr>
            <w:r w:rsidRPr="00822137">
              <w:rPr>
                <w:lang w:val="nl-NL"/>
              </w:rPr>
              <w:t>2024:</w:t>
            </w:r>
          </w:p>
          <w:p w14:paraId="09C72563" w14:textId="15538AD6" w:rsidR="001F48FB" w:rsidRPr="00822137" w:rsidRDefault="001F48FB" w:rsidP="008A57BE">
            <w:pPr>
              <w:jc w:val="both"/>
              <w:rPr>
                <w:lang w:val="nl-NL"/>
              </w:rPr>
            </w:pPr>
            <w:r w:rsidRPr="00822137">
              <w:rPr>
                <w:lang w:val="nl-NL"/>
              </w:rPr>
              <w:t>2025:</w:t>
            </w:r>
          </w:p>
          <w:p w14:paraId="37F1F858" w14:textId="4101E63E" w:rsidR="001F48FB" w:rsidRPr="00822137" w:rsidRDefault="001F48FB" w:rsidP="008A57BE">
            <w:pPr>
              <w:jc w:val="both"/>
              <w:rPr>
                <w:lang w:val="nl-NL"/>
              </w:rPr>
            </w:pPr>
            <w:r w:rsidRPr="00822137">
              <w:rPr>
                <w:lang w:val="nl-NL"/>
              </w:rPr>
              <w:t>2026:</w:t>
            </w:r>
          </w:p>
          <w:p w14:paraId="58D11658" w14:textId="77777777" w:rsidR="001F48FB" w:rsidRPr="00822137" w:rsidRDefault="001F48FB" w:rsidP="008A57BE">
            <w:pPr>
              <w:jc w:val="both"/>
              <w:rPr>
                <w:lang w:val="nl-NL"/>
              </w:rPr>
            </w:pPr>
          </w:p>
          <w:p w14:paraId="685307A8" w14:textId="020B5208" w:rsidR="001F48FB" w:rsidRPr="00822137" w:rsidRDefault="005F4407" w:rsidP="008A57BE">
            <w:pPr>
              <w:jc w:val="both"/>
              <w:rPr>
                <w:lang w:val="nl-NL"/>
              </w:rPr>
            </w:pPr>
            <w:r w:rsidRPr="00822137">
              <w:rPr>
                <w:lang w:val="nl-NL"/>
              </w:rPr>
              <w:t>Totale kost:</w:t>
            </w:r>
          </w:p>
          <w:p w14:paraId="5459A221" w14:textId="77777777" w:rsidR="001F48FB" w:rsidRPr="00822137" w:rsidRDefault="001F48FB" w:rsidP="008A57BE">
            <w:pPr>
              <w:jc w:val="both"/>
              <w:rPr>
                <w:lang w:val="nl-NL"/>
              </w:rPr>
            </w:pPr>
          </w:p>
        </w:tc>
      </w:tr>
    </w:tbl>
    <w:p w14:paraId="23ADB066" w14:textId="5954F49F" w:rsidR="001F48FB" w:rsidRPr="00822137" w:rsidRDefault="001F48FB" w:rsidP="001F48FB">
      <w:pPr>
        <w:jc w:val="both"/>
        <w:rPr>
          <w:lang w:val="nl-NL"/>
        </w:rPr>
      </w:pPr>
      <w:r w:rsidRPr="00822137">
        <w:rPr>
          <w:lang w:val="nl-NL"/>
        </w:rPr>
        <w:lastRenderedPageBreak/>
        <w:br w:type="page"/>
      </w:r>
    </w:p>
    <w:p w14:paraId="3E7F381F" w14:textId="6929A88B" w:rsidR="001F48FB" w:rsidRPr="00822137" w:rsidRDefault="004D2BCF" w:rsidP="001F48FB">
      <w:pPr>
        <w:rPr>
          <w:rFonts w:cstheme="minorHAnsi"/>
          <w:u w:val="single"/>
          <w:lang w:val="nl-NL"/>
        </w:rPr>
      </w:pPr>
      <w:r w:rsidRPr="00822137">
        <w:rPr>
          <w:rFonts w:cstheme="minorHAnsi"/>
          <w:u w:val="single"/>
          <w:lang w:val="nl-NL"/>
        </w:rPr>
        <w:lastRenderedPageBreak/>
        <w:t>Bijlage</w:t>
      </w:r>
      <w:r w:rsidR="001F48FB" w:rsidRPr="00822137">
        <w:rPr>
          <w:rFonts w:cstheme="minorHAnsi"/>
          <w:u w:val="single"/>
          <w:lang w:val="nl-NL"/>
        </w:rPr>
        <w:t xml:space="preserve"> 2: </w:t>
      </w:r>
      <w:r w:rsidRPr="00822137">
        <w:rPr>
          <w:rFonts w:cstheme="minorHAnsi"/>
          <w:u w:val="single"/>
          <w:lang w:val="nl-NL"/>
        </w:rPr>
        <w:t>samenwerkingsovereenkomst</w:t>
      </w:r>
    </w:p>
    <w:p w14:paraId="7B488F26" w14:textId="79233251" w:rsidR="001F48FB" w:rsidRPr="00822137" w:rsidRDefault="001F48FB" w:rsidP="001F48FB">
      <w:pPr>
        <w:pStyle w:val="Titre1"/>
        <w:numPr>
          <w:ilvl w:val="0"/>
          <w:numId w:val="0"/>
        </w:numPr>
        <w:tabs>
          <w:tab w:val="left" w:pos="950"/>
        </w:tabs>
        <w:spacing w:before="0" w:after="0"/>
        <w:jc w:val="both"/>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pPr>
      <w:r w:rsidRPr="00822137">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tab/>
      </w:r>
      <w:r w:rsidRPr="00822137">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tab/>
      </w:r>
      <w:r w:rsidRPr="00822137">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tab/>
      </w:r>
      <w:r w:rsidRPr="00822137">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tab/>
      </w:r>
      <w:r w:rsidRPr="00822137">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tab/>
        <w:t xml:space="preserve">LOGO </w:t>
      </w:r>
      <w:r w:rsidR="004D2BCF" w:rsidRPr="00822137">
        <w:rPr>
          <w:rFonts w:ascii="Calibri" w:hAnsi="Calibri" w:cs="Calibri"/>
          <w:b w:val="0"/>
          <w:caps/>
          <w:sz w:val="22"/>
          <w:szCs w:val="22"/>
          <w:lang w:val="nl-NL"/>
          <w14:shadow w14:blurRad="50800" w14:dist="38100" w14:dir="2700000" w14:sx="100000" w14:sy="100000" w14:kx="0" w14:ky="0" w14:algn="tl">
            <w14:srgbClr w14:val="000000">
              <w14:alpha w14:val="60000"/>
            </w14:srgbClr>
          </w14:shadow>
        </w:rPr>
        <w:t>VAN DE PARTNERS</w:t>
      </w:r>
    </w:p>
    <w:p w14:paraId="29A89A38" w14:textId="77777777" w:rsidR="001F48FB" w:rsidRPr="00822137" w:rsidRDefault="001F48FB" w:rsidP="001F48FB">
      <w:pPr>
        <w:pStyle w:val="Titre1"/>
        <w:numPr>
          <w:ilvl w:val="0"/>
          <w:numId w:val="0"/>
        </w:numPr>
        <w:tabs>
          <w:tab w:val="left" w:pos="830"/>
        </w:tabs>
        <w:ind w:left="432" w:hanging="432"/>
        <w:rPr>
          <w:rFonts w:ascii="Calibri" w:hAnsi="Calibri" w:cs="Calibri"/>
          <w:caps/>
          <w:sz w:val="32"/>
          <w:szCs w:val="32"/>
          <w:lang w:val="nl-NL"/>
          <w14:shadow w14:blurRad="50800" w14:dist="38100" w14:dir="2700000" w14:sx="100000" w14:sy="100000" w14:kx="0" w14:ky="0" w14:algn="tl">
            <w14:srgbClr w14:val="000000">
              <w14:alpha w14:val="60000"/>
            </w14:srgbClr>
          </w14:shadow>
        </w:rPr>
      </w:pPr>
      <w:r w:rsidRPr="00822137">
        <w:rPr>
          <w:rFonts w:ascii="Calibri" w:hAnsi="Calibri" w:cs="Calibri"/>
          <w:b w:val="0"/>
          <w:caps/>
          <w:noProof/>
          <w:sz w:val="22"/>
          <w:szCs w:val="22"/>
          <w:lang w:val="nl-NL" w:eastAsia="fr-BE" w:bidi="ar-SA"/>
        </w:rPr>
        <w:drawing>
          <wp:anchor distT="0" distB="0" distL="114300" distR="114300" simplePos="0" relativeHeight="251659264" behindDoc="0" locked="0" layoutInCell="1" allowOverlap="1" wp14:anchorId="4C1CD976" wp14:editId="05473E22">
            <wp:simplePos x="0" y="0"/>
            <wp:positionH relativeFrom="margin">
              <wp:posOffset>1570763</wp:posOffset>
            </wp:positionH>
            <wp:positionV relativeFrom="paragraph">
              <wp:posOffset>64071</wp:posOffset>
            </wp:positionV>
            <wp:extent cx="2528745" cy="189527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96522" cy="194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137">
        <w:rPr>
          <w:rFonts w:ascii="Calibri" w:hAnsi="Calibri" w:cs="Calibri"/>
          <w:caps/>
          <w:sz w:val="32"/>
          <w:szCs w:val="32"/>
          <w:lang w:val="nl-NL"/>
          <w14:shadow w14:blurRad="50800" w14:dist="38100" w14:dir="2700000" w14:sx="100000" w14:sy="100000" w14:kx="0" w14:ky="0" w14:algn="tl">
            <w14:srgbClr w14:val="000000">
              <w14:alpha w14:val="60000"/>
            </w14:srgbClr>
          </w14:shadow>
        </w:rPr>
        <w:tab/>
      </w:r>
    </w:p>
    <w:p w14:paraId="44312219" w14:textId="77777777" w:rsidR="001F48FB" w:rsidRPr="00822137" w:rsidRDefault="001F48FB" w:rsidP="001F48FB">
      <w:pPr>
        <w:pStyle w:val="Corpsdetexte"/>
        <w:rPr>
          <w:lang w:val="nl-NL"/>
        </w:rPr>
      </w:pPr>
    </w:p>
    <w:p w14:paraId="2BF5E510" w14:textId="77777777" w:rsidR="001F48FB" w:rsidRPr="00822137" w:rsidRDefault="001F48FB" w:rsidP="001F48FB">
      <w:pPr>
        <w:pStyle w:val="Corpsdetexte"/>
        <w:rPr>
          <w:lang w:val="nl-NL"/>
        </w:rPr>
      </w:pPr>
    </w:p>
    <w:p w14:paraId="13615156" w14:textId="77777777" w:rsidR="001F48FB" w:rsidRPr="00822137" w:rsidRDefault="001F48FB" w:rsidP="001F48FB">
      <w:pPr>
        <w:pStyle w:val="Corpsdetexte"/>
        <w:rPr>
          <w:lang w:val="nl-NL"/>
        </w:rPr>
      </w:pPr>
    </w:p>
    <w:p w14:paraId="1779FE67" w14:textId="77777777" w:rsidR="001F48FB" w:rsidRPr="00822137" w:rsidRDefault="001F48FB" w:rsidP="001F48FB">
      <w:pPr>
        <w:pStyle w:val="Corpsdetexte"/>
        <w:rPr>
          <w:lang w:val="nl-NL"/>
        </w:rPr>
      </w:pPr>
    </w:p>
    <w:p w14:paraId="3E2164B3" w14:textId="77777777" w:rsidR="001F48FB" w:rsidRPr="00822137" w:rsidRDefault="001F48FB" w:rsidP="001F48FB">
      <w:pPr>
        <w:pStyle w:val="Corpsdetexte"/>
        <w:rPr>
          <w:lang w:val="nl-NL"/>
        </w:rPr>
      </w:pPr>
    </w:p>
    <w:p w14:paraId="4D1DE1E0" w14:textId="77777777" w:rsidR="004D2BCF" w:rsidRPr="00822137" w:rsidRDefault="004D2BCF" w:rsidP="001F48FB">
      <w:pPr>
        <w:pStyle w:val="Titre1"/>
        <w:numPr>
          <w:ilvl w:val="0"/>
          <w:numId w:val="0"/>
        </w:numPr>
        <w:jc w:val="center"/>
        <w:rPr>
          <w:rFonts w:ascii="Calibri" w:hAnsi="Calibri" w:cs="Calibri"/>
          <w:caps/>
          <w:sz w:val="32"/>
          <w:szCs w:val="32"/>
          <w:lang w:val="nl-NL"/>
          <w14:shadow w14:blurRad="50800" w14:dist="38100" w14:dir="2700000" w14:sx="100000" w14:sy="100000" w14:kx="0" w14:ky="0" w14:algn="tl">
            <w14:srgbClr w14:val="000000">
              <w14:alpha w14:val="60000"/>
            </w14:srgbClr>
          </w14:shadow>
        </w:rPr>
      </w:pPr>
      <w:r w:rsidRPr="00822137">
        <w:rPr>
          <w:rFonts w:ascii="Calibri" w:hAnsi="Calibri" w:cs="Calibri"/>
          <w:caps/>
          <w:sz w:val="32"/>
          <w:szCs w:val="32"/>
          <w:lang w:val="nl-NL"/>
          <w14:shadow w14:blurRad="50800" w14:dist="38100" w14:dir="2700000" w14:sx="100000" w14:sy="100000" w14:kx="0" w14:ky="0" w14:algn="tl">
            <w14:srgbClr w14:val="000000">
              <w14:alpha w14:val="60000"/>
            </w14:srgbClr>
          </w14:shadow>
        </w:rPr>
        <w:t xml:space="preserve">Federaal </w:t>
      </w:r>
      <w:r w:rsidR="001F48FB" w:rsidRPr="00822137">
        <w:rPr>
          <w:rFonts w:ascii="Calibri" w:hAnsi="Calibri" w:cs="Calibri"/>
          <w:caps/>
          <w:sz w:val="32"/>
          <w:szCs w:val="32"/>
          <w:lang w:val="nl-NL"/>
          <w14:shadow w14:blurRad="50800" w14:dist="38100" w14:dir="2700000" w14:sx="100000" w14:sy="100000" w14:kx="0" w14:ky="0" w14:algn="tl">
            <w14:srgbClr w14:val="000000">
              <w14:alpha w14:val="60000"/>
            </w14:srgbClr>
          </w14:shadow>
        </w:rPr>
        <w:t>PROGRAMM</w:t>
      </w:r>
      <w:r w:rsidRPr="00822137">
        <w:rPr>
          <w:rFonts w:ascii="Calibri" w:hAnsi="Calibri" w:cs="Calibri"/>
          <w:caps/>
          <w:sz w:val="32"/>
          <w:szCs w:val="32"/>
          <w:lang w:val="nl-NL"/>
          <w14:shadow w14:blurRad="50800" w14:dist="38100" w14:dir="2700000" w14:sx="100000" w14:sy="100000" w14:kx="0" w14:ky="0" w14:algn="tl">
            <w14:srgbClr w14:val="000000">
              <w14:alpha w14:val="60000"/>
            </w14:srgbClr>
          </w14:shadow>
        </w:rPr>
        <w:t>a</w:t>
      </w:r>
      <w:r w:rsidR="001F48FB" w:rsidRPr="00822137">
        <w:rPr>
          <w:rFonts w:ascii="Calibri" w:hAnsi="Calibri" w:cs="Calibri"/>
          <w:caps/>
          <w:sz w:val="32"/>
          <w:szCs w:val="32"/>
          <w:lang w:val="nl-NL"/>
          <w14:shadow w14:blurRad="50800" w14:dist="38100" w14:dir="2700000" w14:sx="100000" w14:sy="100000" w14:kx="0" w14:ky="0" w14:algn="tl">
            <w14:srgbClr w14:val="000000">
              <w14:alpha w14:val="60000"/>
            </w14:srgbClr>
          </w14:shadow>
        </w:rPr>
        <w:t xml:space="preserve"> </w:t>
      </w:r>
    </w:p>
    <w:p w14:paraId="2220F21C" w14:textId="30A53638" w:rsidR="001F48FB" w:rsidRPr="00822137" w:rsidRDefault="004D2BCF" w:rsidP="001F48FB">
      <w:pPr>
        <w:pStyle w:val="Titre1"/>
        <w:numPr>
          <w:ilvl w:val="0"/>
          <w:numId w:val="0"/>
        </w:numPr>
        <w:jc w:val="center"/>
        <w:rPr>
          <w:rFonts w:ascii="Calibri" w:hAnsi="Calibri" w:cs="Calibri"/>
          <w:caps/>
          <w:sz w:val="32"/>
          <w:szCs w:val="32"/>
          <w:lang w:val="nl-NL"/>
          <w14:shadow w14:blurRad="50800" w14:dist="38100" w14:dir="2700000" w14:sx="100000" w14:sy="100000" w14:kx="0" w14:ky="0" w14:algn="tl">
            <w14:srgbClr w14:val="000000">
              <w14:alpha w14:val="60000"/>
            </w14:srgbClr>
          </w14:shadow>
        </w:rPr>
      </w:pPr>
      <w:r w:rsidRPr="00822137">
        <w:rPr>
          <w:rFonts w:ascii="Calibri" w:hAnsi="Calibri" w:cs="Calibri"/>
          <w:caps/>
          <w:sz w:val="32"/>
          <w:szCs w:val="32"/>
          <w:lang w:val="nl-NL"/>
          <w14:shadow w14:blurRad="50800" w14:dist="38100" w14:dir="2700000" w14:sx="100000" w14:sy="100000" w14:kx="0" w14:ky="0" w14:algn="tl">
            <w14:srgbClr w14:val="000000">
              <w14:alpha w14:val="60000"/>
            </w14:srgbClr>
          </w14:shadow>
        </w:rPr>
        <w:t>Gemeentelijke internationale samenwerking</w:t>
      </w:r>
    </w:p>
    <w:p w14:paraId="64F4CFCC" w14:textId="45012D68" w:rsidR="001F48FB" w:rsidRPr="00822137" w:rsidRDefault="004D2BCF" w:rsidP="001F48FB">
      <w:pPr>
        <w:spacing w:before="240"/>
        <w:jc w:val="center"/>
        <w:rPr>
          <w:rFonts w:ascii="Calibri" w:hAnsi="Calibri" w:cs="Calibri"/>
          <w:b/>
          <w:smallCaps/>
          <w:sz w:val="32"/>
          <w:szCs w:val="32"/>
          <w:lang w:val="nl-NL" w:eastAsia="fr-FR"/>
        </w:rPr>
      </w:pPr>
      <w:r w:rsidRPr="00822137">
        <w:rPr>
          <w:rFonts w:ascii="Calibri" w:hAnsi="Calibri" w:cs="Calibri"/>
          <w:b/>
          <w:smallCaps/>
          <w:sz w:val="32"/>
          <w:szCs w:val="32"/>
          <w:lang w:val="nl-NL" w:eastAsia="fr-FR"/>
        </w:rPr>
        <w:t>Fase</w:t>
      </w:r>
      <w:r w:rsidR="001F48FB" w:rsidRPr="00822137">
        <w:rPr>
          <w:rFonts w:ascii="Calibri" w:hAnsi="Calibri" w:cs="Calibri"/>
          <w:b/>
          <w:smallCaps/>
          <w:sz w:val="32"/>
          <w:szCs w:val="32"/>
          <w:lang w:val="nl-NL" w:eastAsia="fr-FR"/>
        </w:rPr>
        <w:t xml:space="preserve"> 2022-2026</w:t>
      </w:r>
    </w:p>
    <w:p w14:paraId="1ED4A4B8" w14:textId="77777777" w:rsidR="001F48FB" w:rsidRPr="00822137" w:rsidRDefault="001F48FB" w:rsidP="001F48FB">
      <w:pPr>
        <w:pStyle w:val="Corpsdetexte"/>
        <w:spacing w:after="0"/>
        <w:jc w:val="both"/>
        <w:rPr>
          <w:rFonts w:ascii="Calibri" w:hAnsi="Calibri" w:cs="Calibri"/>
          <w:smallCaps/>
          <w:sz w:val="22"/>
          <w:szCs w:val="22"/>
          <w:lang w:val="nl-NL"/>
        </w:rPr>
      </w:pPr>
    </w:p>
    <w:p w14:paraId="5EBFF7FD" w14:textId="77777777" w:rsidR="001F48FB" w:rsidRPr="00822137" w:rsidRDefault="001F48FB" w:rsidP="001F48FB">
      <w:pPr>
        <w:pBdr>
          <w:top w:val="single" w:sz="4" w:space="1" w:color="auto"/>
          <w:left w:val="single" w:sz="4" w:space="4" w:color="auto"/>
          <w:bottom w:val="single" w:sz="4" w:space="1" w:color="auto"/>
          <w:right w:val="single" w:sz="4" w:space="24" w:color="auto"/>
        </w:pBdr>
        <w:spacing w:after="0" w:line="240" w:lineRule="auto"/>
        <w:ind w:firstLine="709"/>
        <w:jc w:val="both"/>
        <w:rPr>
          <w:rFonts w:ascii="Calibri" w:hAnsi="Calibri" w:cs="Calibri"/>
          <w:smallCaps/>
          <w:sz w:val="12"/>
          <w:szCs w:val="12"/>
          <w:lang w:val="nl-NL" w:eastAsia="fr-FR"/>
        </w:rPr>
      </w:pPr>
    </w:p>
    <w:p w14:paraId="05999A40" w14:textId="6D738755" w:rsidR="001F48FB" w:rsidRPr="00822137" w:rsidRDefault="004D2BCF" w:rsidP="001F48FB">
      <w:pPr>
        <w:pBdr>
          <w:top w:val="single" w:sz="4" w:space="1" w:color="auto"/>
          <w:left w:val="single" w:sz="4" w:space="4" w:color="auto"/>
          <w:bottom w:val="single" w:sz="4" w:space="1" w:color="auto"/>
          <w:right w:val="single" w:sz="4" w:space="24" w:color="auto"/>
        </w:pBdr>
        <w:spacing w:after="0" w:line="240" w:lineRule="auto"/>
        <w:jc w:val="center"/>
        <w:rPr>
          <w:rFonts w:ascii="Calibri" w:hAnsi="Calibri" w:cs="Calibri"/>
          <w:b/>
          <w:smallCaps/>
          <w:sz w:val="30"/>
          <w:szCs w:val="30"/>
          <w:lang w:val="nl-NL" w:eastAsia="fr-FR"/>
        </w:rPr>
      </w:pPr>
      <w:r w:rsidRPr="00822137">
        <w:rPr>
          <w:rFonts w:ascii="Calibri" w:hAnsi="Calibri" w:cs="Calibri"/>
          <w:b/>
          <w:smallCaps/>
          <w:sz w:val="30"/>
          <w:szCs w:val="30"/>
          <w:lang w:val="nl-NL" w:eastAsia="fr-FR"/>
        </w:rPr>
        <w:t>Niet-structurele samenwerkingsovereenkomst</w:t>
      </w:r>
    </w:p>
    <w:p w14:paraId="70BF4DF5" w14:textId="77777777" w:rsidR="001F48FB" w:rsidRPr="00822137" w:rsidRDefault="001F48FB" w:rsidP="001F48FB">
      <w:pPr>
        <w:pBdr>
          <w:top w:val="single" w:sz="4" w:space="1" w:color="auto"/>
          <w:left w:val="single" w:sz="4" w:space="4" w:color="auto"/>
          <w:bottom w:val="single" w:sz="4" w:space="1" w:color="auto"/>
          <w:right w:val="single" w:sz="4" w:space="24" w:color="auto"/>
        </w:pBdr>
        <w:spacing w:after="0" w:line="240" w:lineRule="auto"/>
        <w:ind w:firstLine="709"/>
        <w:jc w:val="both"/>
        <w:rPr>
          <w:rFonts w:ascii="Calibri" w:hAnsi="Calibri" w:cs="Calibri"/>
          <w:sz w:val="12"/>
          <w:szCs w:val="12"/>
          <w:lang w:val="nl-NL" w:eastAsia="fr-FR"/>
        </w:rPr>
      </w:pPr>
    </w:p>
    <w:p w14:paraId="761E9F7F" w14:textId="77777777" w:rsidR="001F48FB" w:rsidRPr="00822137" w:rsidRDefault="001F48FB" w:rsidP="001F48FB">
      <w:pPr>
        <w:widowControl w:val="0"/>
        <w:autoSpaceDE w:val="0"/>
        <w:autoSpaceDN w:val="0"/>
        <w:adjustRightInd w:val="0"/>
        <w:spacing w:after="200" w:line="240" w:lineRule="auto"/>
        <w:jc w:val="both"/>
        <w:rPr>
          <w:rFonts w:cstheme="minorHAnsi"/>
          <w:lang w:val="nl-NL"/>
        </w:rPr>
      </w:pPr>
    </w:p>
    <w:p w14:paraId="0FD9AFC5" w14:textId="7E11A06A" w:rsidR="001F48FB" w:rsidRPr="00822137" w:rsidRDefault="004D2BCF" w:rsidP="001F48FB">
      <w:pPr>
        <w:pStyle w:val="Corpsdetexte"/>
        <w:spacing w:after="0" w:line="240" w:lineRule="auto"/>
        <w:jc w:val="both"/>
        <w:rPr>
          <w:rFonts w:asciiTheme="minorHAnsi" w:hAnsiTheme="minorHAnsi" w:cstheme="minorHAnsi"/>
          <w:sz w:val="22"/>
          <w:szCs w:val="22"/>
          <w:lang w:val="nl-NL"/>
        </w:rPr>
      </w:pPr>
      <w:r w:rsidRPr="00822137">
        <w:rPr>
          <w:rFonts w:asciiTheme="minorHAnsi" w:hAnsiTheme="minorHAnsi" w:cstheme="minorHAnsi"/>
          <w:sz w:val="22"/>
          <w:szCs w:val="22"/>
          <w:lang w:val="nl-NL"/>
        </w:rPr>
        <w:t>TUSSEN</w:t>
      </w:r>
    </w:p>
    <w:p w14:paraId="2D38C9F2" w14:textId="14EF0AA6" w:rsidR="001F48FB" w:rsidRPr="00822137" w:rsidRDefault="001F48FB" w:rsidP="001F48FB">
      <w:pPr>
        <w:pStyle w:val="Corpsdetexte"/>
        <w:spacing w:before="120" w:after="0" w:line="276" w:lineRule="auto"/>
        <w:jc w:val="both"/>
        <w:rPr>
          <w:rFonts w:asciiTheme="minorHAnsi" w:hAnsiTheme="minorHAnsi" w:cs="Calibri"/>
          <w:sz w:val="22"/>
          <w:szCs w:val="22"/>
          <w:lang w:val="nl-NL"/>
        </w:rPr>
      </w:pPr>
      <w:r w:rsidRPr="00822137">
        <w:rPr>
          <w:rFonts w:asciiTheme="minorHAnsi" w:hAnsiTheme="minorHAnsi" w:cs="Calibri"/>
          <w:sz w:val="22"/>
          <w:szCs w:val="22"/>
          <w:highlight w:val="yellow"/>
          <w:lang w:val="nl-NL"/>
        </w:rPr>
        <w:t>XXX</w:t>
      </w:r>
      <w:r w:rsidRPr="00822137">
        <w:rPr>
          <w:rFonts w:asciiTheme="minorHAnsi" w:hAnsiTheme="minorHAnsi" w:cs="Calibri"/>
          <w:sz w:val="22"/>
          <w:szCs w:val="22"/>
          <w:lang w:val="nl-NL"/>
        </w:rPr>
        <w:t xml:space="preserve"> (</w:t>
      </w:r>
      <w:r w:rsidR="004D2BCF" w:rsidRPr="00822137">
        <w:rPr>
          <w:rFonts w:asciiTheme="minorHAnsi" w:hAnsiTheme="minorHAnsi" w:cs="Calibri"/>
          <w:sz w:val="22"/>
          <w:szCs w:val="22"/>
          <w:lang w:val="nl-NL"/>
        </w:rPr>
        <w:t>Belgische gemeente</w:t>
      </w:r>
      <w:r w:rsidRPr="00822137">
        <w:rPr>
          <w:rFonts w:asciiTheme="minorHAnsi" w:hAnsiTheme="minorHAnsi" w:cs="Calibri"/>
          <w:sz w:val="22"/>
          <w:szCs w:val="22"/>
          <w:lang w:val="nl-NL"/>
        </w:rPr>
        <w:t xml:space="preserve">), </w:t>
      </w:r>
    </w:p>
    <w:p w14:paraId="76A81749" w14:textId="3ABFCA75" w:rsidR="001F48FB" w:rsidRPr="00822137" w:rsidRDefault="004D2BCF"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Met maatschappelijke zetel te</w:t>
      </w:r>
      <w:r w:rsidR="001F48FB" w:rsidRPr="00822137">
        <w:rPr>
          <w:rFonts w:asciiTheme="minorHAnsi" w:hAnsiTheme="minorHAnsi" w:cs="Calibri"/>
          <w:sz w:val="22"/>
          <w:szCs w:val="22"/>
          <w:lang w:val="nl-NL"/>
        </w:rPr>
        <w:t xml:space="preserve"> XXX,</w:t>
      </w:r>
    </w:p>
    <w:p w14:paraId="29924B93" w14:textId="0B9FAAF5" w:rsidR="001F48FB" w:rsidRPr="00822137" w:rsidRDefault="004D2BCF"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Wettelijk vertegenwoordigd door</w:t>
      </w:r>
      <w:r w:rsidR="001F48FB" w:rsidRPr="00822137">
        <w:rPr>
          <w:rFonts w:asciiTheme="minorHAnsi" w:hAnsiTheme="minorHAnsi" w:cs="Calibri"/>
          <w:sz w:val="22"/>
          <w:szCs w:val="22"/>
          <w:lang w:val="nl-NL"/>
        </w:rPr>
        <w:t xml:space="preserve"> XXX, </w:t>
      </w:r>
      <w:r w:rsidRPr="00822137">
        <w:rPr>
          <w:rFonts w:asciiTheme="minorHAnsi" w:hAnsiTheme="minorHAnsi" w:cs="Calibri"/>
          <w:sz w:val="22"/>
          <w:szCs w:val="22"/>
          <w:lang w:val="nl-NL"/>
        </w:rPr>
        <w:t>functie</w:t>
      </w:r>
      <w:r w:rsidR="001F48FB" w:rsidRPr="00822137">
        <w:rPr>
          <w:rFonts w:asciiTheme="minorHAnsi" w:hAnsiTheme="minorHAnsi" w:cs="Calibri"/>
          <w:sz w:val="22"/>
          <w:szCs w:val="22"/>
          <w:lang w:val="nl-NL"/>
        </w:rPr>
        <w:t>,</w:t>
      </w:r>
    </w:p>
    <w:p w14:paraId="6C6A0A36" w14:textId="158A4738" w:rsidR="001F48FB" w:rsidRPr="00822137" w:rsidRDefault="004D2BCF" w:rsidP="001F48FB">
      <w:pPr>
        <w:pStyle w:val="Corpsdetexte"/>
        <w:spacing w:after="0" w:line="276" w:lineRule="auto"/>
        <w:jc w:val="both"/>
        <w:rPr>
          <w:rFonts w:asciiTheme="minorHAnsi" w:hAnsiTheme="minorHAnsi" w:cs="Calibri"/>
          <w:sz w:val="22"/>
          <w:szCs w:val="22"/>
          <w:lang w:val="nl-NL"/>
        </w:rPr>
      </w:pPr>
      <w:proofErr w:type="spellStart"/>
      <w:r w:rsidRPr="00822137">
        <w:rPr>
          <w:rFonts w:asciiTheme="minorHAnsi" w:hAnsiTheme="minorHAnsi" w:cs="Calibri"/>
          <w:sz w:val="22"/>
          <w:szCs w:val="22"/>
          <w:lang w:val="nl-NL"/>
        </w:rPr>
        <w:t>Hiernaam</w:t>
      </w:r>
      <w:proofErr w:type="spellEnd"/>
      <w:r w:rsidRPr="00822137">
        <w:rPr>
          <w:rFonts w:asciiTheme="minorHAnsi" w:hAnsiTheme="minorHAnsi" w:cs="Calibri"/>
          <w:sz w:val="22"/>
          <w:szCs w:val="22"/>
          <w:lang w:val="nl-NL"/>
        </w:rPr>
        <w:t xml:space="preserve"> genoemd </w:t>
      </w:r>
      <w:r w:rsidR="001F48FB" w:rsidRPr="00822137">
        <w:rPr>
          <w:rFonts w:asciiTheme="minorHAnsi" w:hAnsiTheme="minorHAnsi" w:cs="Calibri"/>
          <w:sz w:val="22"/>
          <w:szCs w:val="22"/>
          <w:lang w:val="nl-NL"/>
        </w:rPr>
        <w:t>"XXX"</w:t>
      </w:r>
    </w:p>
    <w:p w14:paraId="3B16A238"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6E5A07B2" w14:textId="0BCC9569" w:rsidR="001F48FB" w:rsidRPr="00822137" w:rsidRDefault="004D2BCF"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EN</w:t>
      </w:r>
    </w:p>
    <w:p w14:paraId="0EE63133" w14:textId="40D32465" w:rsidR="001F48FB" w:rsidRPr="00822137" w:rsidRDefault="001F48FB" w:rsidP="001F48FB">
      <w:pPr>
        <w:pStyle w:val="Corpsdetexte"/>
        <w:spacing w:before="120" w:after="0" w:line="276" w:lineRule="auto"/>
        <w:jc w:val="both"/>
        <w:rPr>
          <w:rFonts w:asciiTheme="minorHAnsi" w:hAnsiTheme="minorHAnsi" w:cs="Calibri"/>
          <w:sz w:val="22"/>
          <w:szCs w:val="22"/>
          <w:lang w:val="nl-NL"/>
        </w:rPr>
      </w:pPr>
      <w:r w:rsidRPr="00822137">
        <w:rPr>
          <w:rFonts w:asciiTheme="minorHAnsi" w:hAnsiTheme="minorHAnsi" w:cs="Calibri"/>
          <w:sz w:val="22"/>
          <w:szCs w:val="22"/>
          <w:highlight w:val="yellow"/>
          <w:lang w:val="nl-NL"/>
        </w:rPr>
        <w:t>XXX</w:t>
      </w:r>
      <w:r w:rsidRPr="00822137">
        <w:rPr>
          <w:rFonts w:asciiTheme="minorHAnsi" w:hAnsiTheme="minorHAnsi" w:cs="Calibri"/>
          <w:sz w:val="22"/>
          <w:szCs w:val="22"/>
          <w:lang w:val="nl-NL"/>
        </w:rPr>
        <w:t xml:space="preserve"> (</w:t>
      </w:r>
      <w:r w:rsidR="004D2BCF" w:rsidRPr="00822137">
        <w:rPr>
          <w:rFonts w:asciiTheme="minorHAnsi" w:hAnsiTheme="minorHAnsi" w:cs="Calibri"/>
          <w:sz w:val="22"/>
          <w:szCs w:val="22"/>
          <w:lang w:val="nl-NL"/>
        </w:rPr>
        <w:t>partnergemeente</w:t>
      </w:r>
      <w:r w:rsidRPr="00822137">
        <w:rPr>
          <w:rFonts w:asciiTheme="minorHAnsi" w:hAnsiTheme="minorHAnsi" w:cs="Calibri"/>
          <w:sz w:val="22"/>
          <w:szCs w:val="22"/>
          <w:lang w:val="nl-NL"/>
        </w:rPr>
        <w:t xml:space="preserve">), </w:t>
      </w:r>
    </w:p>
    <w:p w14:paraId="7BAC8621" w14:textId="77777777" w:rsidR="004D2BCF" w:rsidRPr="00822137" w:rsidRDefault="004D2BCF" w:rsidP="004D2BCF">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Met maatschappelijke zetel te XXX,</w:t>
      </w:r>
    </w:p>
    <w:p w14:paraId="24A28931" w14:textId="77777777" w:rsidR="004D2BCF" w:rsidRPr="00822137" w:rsidRDefault="004D2BCF" w:rsidP="004D2BCF">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Wettelijk vertegenwoordigd door XXX, functie,</w:t>
      </w:r>
    </w:p>
    <w:p w14:paraId="0A75D12E" w14:textId="77777777" w:rsidR="004D2BCF" w:rsidRPr="00822137" w:rsidRDefault="004D2BCF" w:rsidP="004D2BCF">
      <w:pPr>
        <w:pStyle w:val="Corpsdetexte"/>
        <w:spacing w:after="0" w:line="276" w:lineRule="auto"/>
        <w:jc w:val="both"/>
        <w:rPr>
          <w:rFonts w:asciiTheme="minorHAnsi" w:hAnsiTheme="minorHAnsi" w:cs="Calibri"/>
          <w:sz w:val="22"/>
          <w:szCs w:val="22"/>
          <w:lang w:val="nl-NL"/>
        </w:rPr>
      </w:pPr>
      <w:proofErr w:type="spellStart"/>
      <w:r w:rsidRPr="00822137">
        <w:rPr>
          <w:rFonts w:asciiTheme="minorHAnsi" w:hAnsiTheme="minorHAnsi" w:cs="Calibri"/>
          <w:sz w:val="22"/>
          <w:szCs w:val="22"/>
          <w:lang w:val="nl-NL"/>
        </w:rPr>
        <w:t>Hiernaam</w:t>
      </w:r>
      <w:proofErr w:type="spellEnd"/>
      <w:r w:rsidRPr="00822137">
        <w:rPr>
          <w:rFonts w:asciiTheme="minorHAnsi" w:hAnsiTheme="minorHAnsi" w:cs="Calibri"/>
          <w:sz w:val="22"/>
          <w:szCs w:val="22"/>
          <w:lang w:val="nl-NL"/>
        </w:rPr>
        <w:t xml:space="preserve"> genoemd "XXX"</w:t>
      </w:r>
    </w:p>
    <w:p w14:paraId="5E2FFD81"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721D2197" w14:textId="3B4A876C" w:rsidR="001F48FB" w:rsidRPr="00822137" w:rsidRDefault="004D2BCF"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EN</w:t>
      </w:r>
    </w:p>
    <w:p w14:paraId="629E94FD" w14:textId="5699B6F4" w:rsidR="001F48FB" w:rsidRPr="00822137" w:rsidRDefault="001F48FB" w:rsidP="001F48FB">
      <w:pPr>
        <w:pStyle w:val="Corpsdetexte"/>
        <w:spacing w:before="120" w:after="0" w:line="276" w:lineRule="auto"/>
        <w:jc w:val="both"/>
        <w:rPr>
          <w:rFonts w:asciiTheme="minorHAnsi" w:hAnsiTheme="minorHAnsi" w:cs="Calibri"/>
          <w:sz w:val="22"/>
          <w:szCs w:val="22"/>
          <w:lang w:val="nl-NL"/>
        </w:rPr>
      </w:pPr>
      <w:r w:rsidRPr="00822137">
        <w:rPr>
          <w:rFonts w:asciiTheme="minorHAnsi" w:hAnsiTheme="minorHAnsi" w:cs="Calibri"/>
          <w:sz w:val="22"/>
          <w:szCs w:val="22"/>
          <w:highlight w:val="yellow"/>
          <w:lang w:val="nl-NL"/>
        </w:rPr>
        <w:t>XXX</w:t>
      </w:r>
      <w:r w:rsidRPr="00822137">
        <w:rPr>
          <w:rFonts w:asciiTheme="minorHAnsi" w:hAnsiTheme="minorHAnsi" w:cs="Calibri"/>
          <w:sz w:val="22"/>
          <w:szCs w:val="22"/>
          <w:lang w:val="nl-NL"/>
        </w:rPr>
        <w:t xml:space="preserve"> (</w:t>
      </w:r>
      <w:r w:rsidR="004D2BCF" w:rsidRPr="00822137">
        <w:rPr>
          <w:rFonts w:asciiTheme="minorHAnsi" w:hAnsiTheme="minorHAnsi" w:cs="Calibri"/>
          <w:sz w:val="22"/>
          <w:szCs w:val="22"/>
          <w:lang w:val="nl-NL"/>
        </w:rPr>
        <w:t>organisatie</w:t>
      </w:r>
      <w:r w:rsidRPr="00822137">
        <w:rPr>
          <w:rFonts w:asciiTheme="minorHAnsi" w:hAnsiTheme="minorHAnsi" w:cs="Calibri"/>
          <w:sz w:val="22"/>
          <w:szCs w:val="22"/>
          <w:lang w:val="nl-NL"/>
        </w:rPr>
        <w:t>)</w:t>
      </w:r>
    </w:p>
    <w:p w14:paraId="620C80FC" w14:textId="77777777" w:rsidR="004D2BCF" w:rsidRPr="00822137" w:rsidRDefault="004D2BCF" w:rsidP="004D2BCF">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Met maatschappelijke zetel te XXX,</w:t>
      </w:r>
    </w:p>
    <w:p w14:paraId="14BD354A" w14:textId="77777777" w:rsidR="004D2BCF" w:rsidRPr="00822137" w:rsidRDefault="004D2BCF" w:rsidP="004D2BCF">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Wettelijk vertegenwoordigd door XXX, functie,</w:t>
      </w:r>
    </w:p>
    <w:p w14:paraId="39B22762" w14:textId="77777777" w:rsidR="004D2BCF" w:rsidRPr="00822137" w:rsidRDefault="004D2BCF" w:rsidP="004D2BCF">
      <w:pPr>
        <w:pStyle w:val="Corpsdetexte"/>
        <w:spacing w:after="0" w:line="276" w:lineRule="auto"/>
        <w:jc w:val="both"/>
        <w:rPr>
          <w:rFonts w:asciiTheme="minorHAnsi" w:hAnsiTheme="minorHAnsi" w:cs="Calibri"/>
          <w:sz w:val="22"/>
          <w:szCs w:val="22"/>
          <w:lang w:val="nl-NL"/>
        </w:rPr>
      </w:pPr>
      <w:proofErr w:type="spellStart"/>
      <w:r w:rsidRPr="00822137">
        <w:rPr>
          <w:rFonts w:asciiTheme="minorHAnsi" w:hAnsiTheme="minorHAnsi" w:cs="Calibri"/>
          <w:sz w:val="22"/>
          <w:szCs w:val="22"/>
          <w:lang w:val="nl-NL"/>
        </w:rPr>
        <w:t>Hiernaam</w:t>
      </w:r>
      <w:proofErr w:type="spellEnd"/>
      <w:r w:rsidRPr="00822137">
        <w:rPr>
          <w:rFonts w:asciiTheme="minorHAnsi" w:hAnsiTheme="minorHAnsi" w:cs="Calibri"/>
          <w:sz w:val="22"/>
          <w:szCs w:val="22"/>
          <w:lang w:val="nl-NL"/>
        </w:rPr>
        <w:t xml:space="preserve"> genoemd "XXX"</w:t>
      </w:r>
    </w:p>
    <w:p w14:paraId="0B63F685"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18674501"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4CCEF315" w14:textId="33B7240F" w:rsidR="001F48FB" w:rsidRPr="00822137" w:rsidRDefault="001F48FB"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 xml:space="preserve">XXX, XXX </w:t>
      </w:r>
      <w:r w:rsidR="004D2BCF" w:rsidRPr="00822137">
        <w:rPr>
          <w:rFonts w:asciiTheme="minorHAnsi" w:hAnsiTheme="minorHAnsi" w:cs="Calibri"/>
          <w:sz w:val="22"/>
          <w:szCs w:val="22"/>
          <w:lang w:val="nl-NL"/>
        </w:rPr>
        <w:t>en</w:t>
      </w:r>
      <w:r w:rsidRPr="00822137">
        <w:rPr>
          <w:rFonts w:asciiTheme="minorHAnsi" w:hAnsiTheme="minorHAnsi" w:cs="Calibri"/>
          <w:sz w:val="22"/>
          <w:szCs w:val="22"/>
          <w:lang w:val="nl-NL"/>
        </w:rPr>
        <w:t xml:space="preserve"> XXX </w:t>
      </w:r>
      <w:r w:rsidR="004D2BCF" w:rsidRPr="00822137">
        <w:rPr>
          <w:rFonts w:asciiTheme="minorHAnsi" w:hAnsiTheme="minorHAnsi" w:cs="Calibri"/>
          <w:sz w:val="22"/>
          <w:szCs w:val="22"/>
          <w:lang w:val="nl-NL"/>
        </w:rPr>
        <w:t xml:space="preserve">worden hierna </w:t>
      </w:r>
      <w:r w:rsidR="00FD1C83" w:rsidRPr="00822137">
        <w:rPr>
          <w:rFonts w:asciiTheme="minorHAnsi" w:hAnsiTheme="minorHAnsi" w:cs="Calibri"/>
          <w:sz w:val="22"/>
          <w:szCs w:val="22"/>
          <w:lang w:val="nl-NL"/>
        </w:rPr>
        <w:t>“</w:t>
      </w:r>
      <w:r w:rsidR="004D2BCF" w:rsidRPr="00822137">
        <w:rPr>
          <w:rFonts w:asciiTheme="minorHAnsi" w:hAnsiTheme="minorHAnsi" w:cs="Calibri"/>
          <w:sz w:val="22"/>
          <w:szCs w:val="22"/>
          <w:lang w:val="nl-NL"/>
        </w:rPr>
        <w:t>de partijen</w:t>
      </w:r>
      <w:r w:rsidR="00FD1C83" w:rsidRPr="00822137">
        <w:rPr>
          <w:rFonts w:asciiTheme="minorHAnsi" w:hAnsiTheme="minorHAnsi" w:cs="Calibri"/>
          <w:sz w:val="22"/>
          <w:szCs w:val="22"/>
          <w:lang w:val="nl-NL"/>
        </w:rPr>
        <w:t>”</w:t>
      </w:r>
      <w:r w:rsidRPr="00822137">
        <w:rPr>
          <w:rFonts w:asciiTheme="minorHAnsi" w:hAnsiTheme="minorHAnsi" w:cs="Calibri"/>
          <w:sz w:val="22"/>
          <w:szCs w:val="22"/>
          <w:lang w:val="nl-NL"/>
        </w:rPr>
        <w:t xml:space="preserve"> </w:t>
      </w:r>
      <w:r w:rsidR="004D2BCF" w:rsidRPr="00822137">
        <w:rPr>
          <w:rFonts w:asciiTheme="minorHAnsi" w:hAnsiTheme="minorHAnsi" w:cs="Calibri"/>
          <w:sz w:val="22"/>
          <w:szCs w:val="22"/>
          <w:lang w:val="nl-NL"/>
        </w:rPr>
        <w:t>of</w:t>
      </w:r>
      <w:r w:rsidRPr="00822137">
        <w:rPr>
          <w:rFonts w:asciiTheme="minorHAnsi" w:hAnsiTheme="minorHAnsi" w:cs="Calibri"/>
          <w:sz w:val="22"/>
          <w:szCs w:val="22"/>
          <w:lang w:val="nl-NL"/>
        </w:rPr>
        <w:t xml:space="preserve"> </w:t>
      </w:r>
      <w:r w:rsidR="00FD1C83" w:rsidRPr="00822137">
        <w:rPr>
          <w:rFonts w:asciiTheme="minorHAnsi" w:hAnsiTheme="minorHAnsi" w:cs="Calibri"/>
          <w:sz w:val="22"/>
          <w:szCs w:val="22"/>
          <w:lang w:val="nl-NL"/>
        </w:rPr>
        <w:t>“</w:t>
      </w:r>
      <w:r w:rsidR="004D2BCF" w:rsidRPr="00822137">
        <w:rPr>
          <w:rFonts w:asciiTheme="minorHAnsi" w:hAnsiTheme="minorHAnsi" w:cs="Calibri"/>
          <w:sz w:val="22"/>
          <w:szCs w:val="22"/>
          <w:lang w:val="nl-NL"/>
        </w:rPr>
        <w:t>de leden</w:t>
      </w:r>
      <w:r w:rsidR="00FD1C83" w:rsidRPr="00822137">
        <w:rPr>
          <w:rFonts w:asciiTheme="minorHAnsi" w:hAnsiTheme="minorHAnsi" w:cs="Calibri"/>
          <w:sz w:val="22"/>
          <w:szCs w:val="22"/>
          <w:lang w:val="nl-NL"/>
        </w:rPr>
        <w:t>”</w:t>
      </w:r>
      <w:r w:rsidRPr="00822137">
        <w:rPr>
          <w:rFonts w:asciiTheme="minorHAnsi" w:hAnsiTheme="minorHAnsi" w:cs="Calibri"/>
          <w:sz w:val="22"/>
          <w:szCs w:val="22"/>
          <w:lang w:val="nl-NL"/>
        </w:rPr>
        <w:t xml:space="preserve"> </w:t>
      </w:r>
      <w:r w:rsidR="004D2BCF" w:rsidRPr="00822137">
        <w:rPr>
          <w:rFonts w:asciiTheme="minorHAnsi" w:hAnsiTheme="minorHAnsi" w:cs="Calibri"/>
          <w:sz w:val="22"/>
          <w:szCs w:val="22"/>
          <w:lang w:val="nl-NL"/>
        </w:rPr>
        <w:t>genoemd</w:t>
      </w:r>
      <w:r w:rsidRPr="00822137">
        <w:rPr>
          <w:rFonts w:asciiTheme="minorHAnsi" w:hAnsiTheme="minorHAnsi" w:cs="Calibri"/>
          <w:sz w:val="22"/>
          <w:szCs w:val="22"/>
          <w:lang w:val="nl-NL"/>
        </w:rPr>
        <w:t>.</w:t>
      </w:r>
    </w:p>
    <w:p w14:paraId="3A503D8D"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33562AA8" w14:textId="3D9AA8EA" w:rsidR="001F48FB" w:rsidRPr="00822137" w:rsidRDefault="004D2BCF" w:rsidP="001F48FB">
      <w:pPr>
        <w:widowControl w:val="0"/>
        <w:autoSpaceDE w:val="0"/>
        <w:autoSpaceDN w:val="0"/>
        <w:adjustRightInd w:val="0"/>
        <w:spacing w:after="0" w:line="276" w:lineRule="auto"/>
        <w:jc w:val="both"/>
        <w:rPr>
          <w:rFonts w:cs="Calibri"/>
          <w:lang w:val="nl-NL"/>
        </w:rPr>
      </w:pPr>
      <w:r w:rsidRPr="00822137">
        <w:rPr>
          <w:rFonts w:cs="Calibri"/>
          <w:lang w:val="nl-NL"/>
        </w:rPr>
        <w:t>WORDT OVEREENGEKOMEN WAT VOLGT</w:t>
      </w:r>
      <w:r w:rsidR="001F48FB" w:rsidRPr="00822137">
        <w:rPr>
          <w:rFonts w:cs="Calibri"/>
          <w:lang w:val="nl-NL"/>
        </w:rPr>
        <w:t xml:space="preserve">: </w:t>
      </w:r>
    </w:p>
    <w:p w14:paraId="0BAF401B"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5D3B13D0" w14:textId="3591D0C5" w:rsidR="001F48FB" w:rsidRPr="00822137" w:rsidRDefault="005F4407" w:rsidP="001F48FB">
      <w:pPr>
        <w:pStyle w:val="Titre1"/>
        <w:numPr>
          <w:ilvl w:val="0"/>
          <w:numId w:val="0"/>
        </w:numPr>
        <w:spacing w:before="0"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Artikel</w:t>
      </w:r>
      <w:r w:rsidR="001F48FB" w:rsidRPr="00822137">
        <w:rPr>
          <w:rFonts w:asciiTheme="minorHAnsi" w:hAnsiTheme="minorHAnsi" w:cs="Calibri"/>
          <w:sz w:val="22"/>
          <w:szCs w:val="22"/>
          <w:lang w:val="nl-NL"/>
        </w:rPr>
        <w:t xml:space="preserve"> 1 - </w:t>
      </w:r>
      <w:r w:rsidR="00914773" w:rsidRPr="00822137">
        <w:rPr>
          <w:rFonts w:asciiTheme="minorHAnsi" w:hAnsiTheme="minorHAnsi" w:cs="Calibri"/>
          <w:sz w:val="22"/>
          <w:szCs w:val="22"/>
          <w:lang w:val="nl-NL"/>
        </w:rPr>
        <w:t>Doel van de samenwerking</w:t>
      </w:r>
    </w:p>
    <w:p w14:paraId="3E7401C2" w14:textId="77777777" w:rsidR="001F48FB" w:rsidRPr="00822137" w:rsidRDefault="001F48FB" w:rsidP="001F48FB">
      <w:pPr>
        <w:pStyle w:val="Corpsdetexte"/>
        <w:spacing w:after="0" w:line="276" w:lineRule="auto"/>
        <w:jc w:val="both"/>
        <w:rPr>
          <w:rFonts w:asciiTheme="minorHAnsi" w:hAnsiTheme="minorHAnsi" w:cstheme="minorHAnsi"/>
          <w:sz w:val="20"/>
          <w:szCs w:val="20"/>
          <w:lang w:val="nl-NL"/>
        </w:rPr>
      </w:pPr>
    </w:p>
    <w:p w14:paraId="69D9D178" w14:textId="77777777" w:rsidR="00914773" w:rsidRPr="00822137" w:rsidRDefault="00914773" w:rsidP="00914773">
      <w:pPr>
        <w:widowControl w:val="0"/>
        <w:autoSpaceDE w:val="0"/>
        <w:autoSpaceDN w:val="0"/>
        <w:adjustRightInd w:val="0"/>
        <w:spacing w:after="0" w:line="276" w:lineRule="auto"/>
        <w:jc w:val="both"/>
        <w:rPr>
          <w:rFonts w:cs="Calibri"/>
          <w:lang w:val="nl-NL"/>
        </w:rPr>
      </w:pPr>
      <w:r w:rsidRPr="00822137">
        <w:rPr>
          <w:rFonts w:cs="Calibri"/>
          <w:lang w:val="nl-NL"/>
        </w:rPr>
        <w:t>§1 De door de partijen nagestreefde gemeenschappelijke doelstelling wordt uiteengezet in de samenwerkingsfiche (bijlage).</w:t>
      </w:r>
    </w:p>
    <w:p w14:paraId="6445E400" w14:textId="77777777" w:rsidR="00914773" w:rsidRPr="00822137" w:rsidRDefault="00914773" w:rsidP="00914773">
      <w:pPr>
        <w:pStyle w:val="Paragraphedeliste"/>
        <w:widowControl w:val="0"/>
        <w:autoSpaceDE w:val="0"/>
        <w:autoSpaceDN w:val="0"/>
        <w:adjustRightInd w:val="0"/>
        <w:spacing w:after="0" w:line="276" w:lineRule="auto"/>
        <w:jc w:val="both"/>
        <w:rPr>
          <w:rFonts w:cs="Calibri"/>
          <w:lang w:val="nl-NL"/>
        </w:rPr>
      </w:pPr>
    </w:p>
    <w:p w14:paraId="77FB9B66" w14:textId="4B38F960" w:rsidR="001F48FB" w:rsidRPr="00822137" w:rsidRDefault="00914773" w:rsidP="00914773">
      <w:pPr>
        <w:pStyle w:val="Paragraphedeliste"/>
        <w:widowControl w:val="0"/>
        <w:autoSpaceDE w:val="0"/>
        <w:autoSpaceDN w:val="0"/>
        <w:adjustRightInd w:val="0"/>
        <w:spacing w:after="0" w:line="276" w:lineRule="auto"/>
        <w:ind w:left="0"/>
        <w:jc w:val="both"/>
        <w:rPr>
          <w:rFonts w:cs="Calibri"/>
          <w:lang w:val="nl-NL"/>
        </w:rPr>
      </w:pPr>
      <w:r w:rsidRPr="00822137">
        <w:rPr>
          <w:rFonts w:cs="Calibri"/>
          <w:lang w:val="nl-NL"/>
        </w:rPr>
        <w:t xml:space="preserve">§2 Door middel van deze samenwerkingsovereenkomst willen de partijen een aantal activiteiten </w:t>
      </w:r>
      <w:r w:rsidR="002D0107" w:rsidRPr="00822137">
        <w:rPr>
          <w:rFonts w:cs="Calibri"/>
          <w:lang w:val="nl-NL"/>
        </w:rPr>
        <w:t>samen</w:t>
      </w:r>
      <w:r w:rsidRPr="00822137">
        <w:rPr>
          <w:rFonts w:cs="Calibri"/>
          <w:lang w:val="nl-NL"/>
        </w:rPr>
        <w:t xml:space="preserve"> uitvoeren en op deze manier schaalvoordeel trachten te behalen en kosten te besparen, waarbij de statutaire doelstellingen van de partijen worden gerespecteerd</w:t>
      </w:r>
      <w:r w:rsidR="001F48FB" w:rsidRPr="00822137">
        <w:rPr>
          <w:rFonts w:cs="Calibri"/>
          <w:lang w:val="nl-NL"/>
        </w:rPr>
        <w:t xml:space="preserve">. </w:t>
      </w:r>
    </w:p>
    <w:p w14:paraId="0A8583F4" w14:textId="77777777" w:rsidR="001F48FB" w:rsidRPr="00822137" w:rsidRDefault="001F48FB" w:rsidP="001F48FB">
      <w:pPr>
        <w:pStyle w:val="Paragraphedeliste"/>
        <w:widowControl w:val="0"/>
        <w:autoSpaceDE w:val="0"/>
        <w:autoSpaceDN w:val="0"/>
        <w:adjustRightInd w:val="0"/>
        <w:spacing w:after="0" w:line="276" w:lineRule="auto"/>
        <w:ind w:left="0"/>
        <w:jc w:val="both"/>
        <w:rPr>
          <w:rFonts w:cs="Calibri"/>
          <w:lang w:val="nl-NL"/>
        </w:rPr>
      </w:pPr>
    </w:p>
    <w:p w14:paraId="3F23F0B2" w14:textId="543F070A" w:rsidR="001F48FB" w:rsidRPr="00822137" w:rsidRDefault="005F4407" w:rsidP="001F48FB">
      <w:pPr>
        <w:pStyle w:val="Titre1"/>
        <w:numPr>
          <w:ilvl w:val="0"/>
          <w:numId w:val="0"/>
        </w:numPr>
        <w:spacing w:before="0"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Artikel</w:t>
      </w:r>
      <w:r w:rsidR="001F48FB" w:rsidRPr="00822137">
        <w:rPr>
          <w:rFonts w:asciiTheme="minorHAnsi" w:hAnsiTheme="minorHAnsi" w:cs="Calibri"/>
          <w:sz w:val="22"/>
          <w:szCs w:val="22"/>
          <w:lang w:val="nl-NL"/>
        </w:rPr>
        <w:t xml:space="preserve"> 2 - </w:t>
      </w:r>
      <w:r w:rsidR="00EB3474" w:rsidRPr="00822137">
        <w:rPr>
          <w:rFonts w:asciiTheme="minorHAnsi" w:hAnsiTheme="minorHAnsi" w:cs="Calibri"/>
          <w:sz w:val="22"/>
          <w:szCs w:val="22"/>
          <w:lang w:val="nl-NL"/>
        </w:rPr>
        <w:t>Beschrijving van de verbintenissen van de partijen</w:t>
      </w:r>
    </w:p>
    <w:p w14:paraId="60D5BA53" w14:textId="77777777" w:rsidR="001F48FB" w:rsidRPr="00822137" w:rsidRDefault="001F48FB" w:rsidP="001F48FB">
      <w:pPr>
        <w:pStyle w:val="Titre2"/>
        <w:numPr>
          <w:ilvl w:val="0"/>
          <w:numId w:val="0"/>
        </w:numPr>
        <w:spacing w:before="0" w:after="0" w:line="276" w:lineRule="auto"/>
        <w:jc w:val="both"/>
        <w:rPr>
          <w:rFonts w:asciiTheme="minorHAnsi" w:hAnsiTheme="minorHAnsi" w:cs="Calibri"/>
          <w:b w:val="0"/>
          <w:sz w:val="22"/>
          <w:szCs w:val="22"/>
          <w:u w:val="single"/>
          <w:lang w:val="nl-NL"/>
        </w:rPr>
      </w:pPr>
    </w:p>
    <w:p w14:paraId="0259DDF2" w14:textId="4D0E13C6" w:rsidR="001F48FB" w:rsidRPr="00822137" w:rsidRDefault="001F48FB" w:rsidP="001F48FB">
      <w:pPr>
        <w:pStyle w:val="Titre2"/>
        <w:numPr>
          <w:ilvl w:val="0"/>
          <w:numId w:val="0"/>
        </w:numPr>
        <w:spacing w:before="0" w:after="0" w:line="276" w:lineRule="auto"/>
        <w:jc w:val="both"/>
        <w:rPr>
          <w:rFonts w:asciiTheme="minorHAnsi" w:hAnsiTheme="minorHAnsi" w:cs="Calibri"/>
          <w:i/>
          <w:sz w:val="22"/>
          <w:szCs w:val="22"/>
          <w:lang w:val="nl-NL"/>
        </w:rPr>
      </w:pPr>
      <w:r w:rsidRPr="00822137">
        <w:rPr>
          <w:rFonts w:asciiTheme="minorHAnsi" w:hAnsiTheme="minorHAnsi" w:cs="Calibri"/>
          <w:i/>
          <w:sz w:val="22"/>
          <w:szCs w:val="22"/>
          <w:lang w:val="nl-NL"/>
        </w:rPr>
        <w:t xml:space="preserve">2.1. </w:t>
      </w:r>
      <w:r w:rsidR="00EB3474" w:rsidRPr="00822137">
        <w:rPr>
          <w:rFonts w:asciiTheme="minorHAnsi" w:hAnsiTheme="minorHAnsi" w:cs="Calibri"/>
          <w:i/>
          <w:sz w:val="22"/>
          <w:szCs w:val="22"/>
          <w:lang w:val="nl-NL"/>
        </w:rPr>
        <w:t>Inhoud</w:t>
      </w:r>
    </w:p>
    <w:p w14:paraId="4CA42D95"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51758E76" w14:textId="02223645" w:rsidR="001F48FB" w:rsidRPr="00822137" w:rsidRDefault="00D537C0"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 xml:space="preserve">Elke partij verbindt zich ertoe de hieronder omschreven activiteiten uit te voeren. Deze activiteiten moeten in de </w:t>
      </w:r>
      <w:proofErr w:type="spellStart"/>
      <w:r w:rsidRPr="00822137">
        <w:rPr>
          <w:rFonts w:asciiTheme="minorHAnsi" w:hAnsiTheme="minorHAnsi" w:cs="Calibri"/>
          <w:sz w:val="22"/>
          <w:szCs w:val="22"/>
          <w:lang w:val="nl-NL"/>
        </w:rPr>
        <w:t>roadmap</w:t>
      </w:r>
      <w:proofErr w:type="spellEnd"/>
      <w:r w:rsidRPr="00822137">
        <w:rPr>
          <w:rFonts w:asciiTheme="minorHAnsi" w:hAnsiTheme="minorHAnsi" w:cs="Calibri"/>
          <w:sz w:val="22"/>
          <w:szCs w:val="22"/>
          <w:lang w:val="nl-NL"/>
        </w:rPr>
        <w:t xml:space="preserve"> van het partnerschap tussen XXX (Belgische gemeente) en XXX (partnergemeente) </w:t>
      </w:r>
      <w:r w:rsidR="002D0107" w:rsidRPr="00822137">
        <w:rPr>
          <w:rFonts w:asciiTheme="minorHAnsi" w:hAnsiTheme="minorHAnsi" w:cs="Calibri"/>
          <w:sz w:val="22"/>
          <w:szCs w:val="22"/>
          <w:lang w:val="nl-NL"/>
        </w:rPr>
        <w:t>staan</w:t>
      </w:r>
      <w:r w:rsidRPr="00822137">
        <w:rPr>
          <w:rFonts w:asciiTheme="minorHAnsi" w:hAnsiTheme="minorHAnsi" w:cs="Calibri"/>
          <w:sz w:val="22"/>
          <w:szCs w:val="22"/>
          <w:lang w:val="nl-NL"/>
        </w:rPr>
        <w:t>. Meer specifiek</w:t>
      </w:r>
      <w:r w:rsidR="001F48FB" w:rsidRPr="00822137">
        <w:rPr>
          <w:rFonts w:asciiTheme="minorHAnsi" w:hAnsiTheme="minorHAnsi" w:cs="Calibri"/>
          <w:sz w:val="22"/>
          <w:szCs w:val="22"/>
          <w:lang w:val="nl-NL"/>
        </w:rPr>
        <w:t xml:space="preserve">:  </w:t>
      </w:r>
    </w:p>
    <w:p w14:paraId="25E733D7" w14:textId="77777777" w:rsidR="001F48FB" w:rsidRPr="00822137" w:rsidRDefault="001F48FB" w:rsidP="001F48FB">
      <w:pPr>
        <w:spacing w:after="0" w:line="240" w:lineRule="auto"/>
        <w:ind w:left="1276"/>
        <w:jc w:val="both"/>
        <w:rPr>
          <w:lang w:val="nl-NL"/>
        </w:rPr>
      </w:pPr>
    </w:p>
    <w:p w14:paraId="31BC72F5" w14:textId="0391B615" w:rsidR="001F48FB" w:rsidRPr="00822137" w:rsidRDefault="001F48FB" w:rsidP="001F48FB">
      <w:pPr>
        <w:pStyle w:val="Paragraphedeliste"/>
        <w:numPr>
          <w:ilvl w:val="0"/>
          <w:numId w:val="7"/>
        </w:numPr>
        <w:spacing w:after="0" w:line="240" w:lineRule="auto"/>
        <w:ind w:left="709" w:hanging="283"/>
        <w:jc w:val="both"/>
        <w:rPr>
          <w:lang w:val="nl-NL"/>
        </w:rPr>
      </w:pPr>
      <w:r w:rsidRPr="00822137">
        <w:rPr>
          <w:lang w:val="nl-NL"/>
        </w:rPr>
        <w:t>XXX (</w:t>
      </w:r>
      <w:r w:rsidR="00D537C0" w:rsidRPr="00822137">
        <w:rPr>
          <w:lang w:val="nl-NL"/>
        </w:rPr>
        <w:t>Belgische gemeente</w:t>
      </w:r>
      <w:r w:rsidRPr="00822137">
        <w:rPr>
          <w:lang w:val="nl-NL"/>
        </w:rPr>
        <w:t xml:space="preserve">) </w:t>
      </w:r>
      <w:r w:rsidR="00D537C0" w:rsidRPr="00822137">
        <w:rPr>
          <w:lang w:val="nl-NL"/>
        </w:rPr>
        <w:t>en</w:t>
      </w:r>
      <w:r w:rsidRPr="00822137">
        <w:rPr>
          <w:lang w:val="nl-NL"/>
        </w:rPr>
        <w:t xml:space="preserve"> XXX (</w:t>
      </w:r>
      <w:r w:rsidR="00D537C0" w:rsidRPr="00822137">
        <w:rPr>
          <w:lang w:val="nl-NL"/>
        </w:rPr>
        <w:t>partnergemeente</w:t>
      </w:r>
      <w:r w:rsidRPr="00822137">
        <w:rPr>
          <w:lang w:val="nl-NL"/>
        </w:rPr>
        <w:t xml:space="preserve">) </w:t>
      </w:r>
      <w:r w:rsidR="00D537C0" w:rsidRPr="00822137">
        <w:rPr>
          <w:lang w:val="nl-NL"/>
        </w:rPr>
        <w:t>verbinden zich ertoe om in het kader van het programma voor gemeentelijke internationale samenwerking voor de periode 2022-2026</w:t>
      </w:r>
      <w:r w:rsidRPr="00822137">
        <w:rPr>
          <w:lang w:val="nl-NL"/>
        </w:rPr>
        <w:t>:</w:t>
      </w:r>
    </w:p>
    <w:p w14:paraId="2592EF28" w14:textId="77777777" w:rsidR="001F48FB" w:rsidRPr="00822137" w:rsidRDefault="001F48FB" w:rsidP="001F48FB">
      <w:pPr>
        <w:pStyle w:val="Paragraphedeliste"/>
        <w:numPr>
          <w:ilvl w:val="0"/>
          <w:numId w:val="9"/>
        </w:numPr>
        <w:spacing w:after="0" w:line="240" w:lineRule="auto"/>
        <w:jc w:val="both"/>
        <w:rPr>
          <w:lang w:val="nl-NL"/>
        </w:rPr>
      </w:pPr>
      <w:r w:rsidRPr="00822137">
        <w:rPr>
          <w:lang w:val="nl-NL"/>
        </w:rPr>
        <w:t>…</w:t>
      </w:r>
    </w:p>
    <w:p w14:paraId="10ED9652" w14:textId="77777777" w:rsidR="001F48FB" w:rsidRPr="00822137" w:rsidRDefault="001F48FB" w:rsidP="001F48FB">
      <w:pPr>
        <w:pStyle w:val="Paragraphedeliste"/>
        <w:numPr>
          <w:ilvl w:val="0"/>
          <w:numId w:val="9"/>
        </w:numPr>
        <w:spacing w:after="0" w:line="240" w:lineRule="auto"/>
        <w:jc w:val="both"/>
        <w:rPr>
          <w:lang w:val="nl-NL"/>
        </w:rPr>
      </w:pPr>
      <w:r w:rsidRPr="00822137">
        <w:rPr>
          <w:lang w:val="nl-NL"/>
        </w:rPr>
        <w:t>…</w:t>
      </w:r>
    </w:p>
    <w:p w14:paraId="05AC7187" w14:textId="77777777" w:rsidR="001F48FB" w:rsidRPr="00822137" w:rsidRDefault="001F48FB" w:rsidP="001F48FB">
      <w:pPr>
        <w:pStyle w:val="Paragraphedeliste"/>
        <w:tabs>
          <w:tab w:val="left" w:pos="1134"/>
        </w:tabs>
        <w:spacing w:after="0" w:line="240" w:lineRule="auto"/>
        <w:ind w:left="709"/>
        <w:jc w:val="both"/>
        <w:rPr>
          <w:lang w:val="nl-NL"/>
        </w:rPr>
      </w:pPr>
    </w:p>
    <w:p w14:paraId="438C0230" w14:textId="776A0885" w:rsidR="001F48FB" w:rsidRPr="00822137" w:rsidRDefault="001F48FB" w:rsidP="001F48FB">
      <w:pPr>
        <w:pStyle w:val="Paragraphedeliste"/>
        <w:numPr>
          <w:ilvl w:val="0"/>
          <w:numId w:val="8"/>
        </w:numPr>
        <w:tabs>
          <w:tab w:val="left" w:pos="1134"/>
        </w:tabs>
        <w:spacing w:after="0" w:line="240" w:lineRule="auto"/>
        <w:ind w:left="709" w:hanging="283"/>
        <w:jc w:val="both"/>
        <w:rPr>
          <w:lang w:val="nl-NL"/>
        </w:rPr>
      </w:pPr>
      <w:r w:rsidRPr="00822137">
        <w:rPr>
          <w:lang w:val="nl-NL"/>
        </w:rPr>
        <w:t>XXX (organisati</w:t>
      </w:r>
      <w:r w:rsidR="00D537C0" w:rsidRPr="00822137">
        <w:rPr>
          <w:lang w:val="nl-NL"/>
        </w:rPr>
        <w:t>e</w:t>
      </w:r>
      <w:r w:rsidRPr="00822137">
        <w:rPr>
          <w:lang w:val="nl-NL"/>
        </w:rPr>
        <w:t xml:space="preserve">) </w:t>
      </w:r>
      <w:r w:rsidR="00D537C0" w:rsidRPr="00822137">
        <w:rPr>
          <w:lang w:val="nl-NL"/>
        </w:rPr>
        <w:t>verbindt zich tot</w:t>
      </w:r>
      <w:r w:rsidRPr="00822137">
        <w:rPr>
          <w:lang w:val="nl-NL"/>
        </w:rPr>
        <w:t>:</w:t>
      </w:r>
    </w:p>
    <w:p w14:paraId="6D3CC37A" w14:textId="77777777" w:rsidR="001F48FB" w:rsidRPr="00822137" w:rsidRDefault="001F48FB" w:rsidP="001F48FB">
      <w:pPr>
        <w:pStyle w:val="Paragraphedeliste"/>
        <w:numPr>
          <w:ilvl w:val="0"/>
          <w:numId w:val="9"/>
        </w:numPr>
        <w:tabs>
          <w:tab w:val="left" w:pos="1134"/>
        </w:tabs>
        <w:spacing w:after="0" w:line="240" w:lineRule="auto"/>
        <w:jc w:val="both"/>
        <w:rPr>
          <w:lang w:val="nl-NL"/>
        </w:rPr>
      </w:pPr>
      <w:r w:rsidRPr="00822137">
        <w:rPr>
          <w:lang w:val="nl-NL"/>
        </w:rPr>
        <w:t>…</w:t>
      </w:r>
    </w:p>
    <w:p w14:paraId="4F240991" w14:textId="77777777" w:rsidR="001F48FB" w:rsidRPr="00822137" w:rsidRDefault="001F48FB" w:rsidP="001F48FB">
      <w:pPr>
        <w:pStyle w:val="Paragraphedeliste"/>
        <w:numPr>
          <w:ilvl w:val="0"/>
          <w:numId w:val="9"/>
        </w:numPr>
        <w:tabs>
          <w:tab w:val="left" w:pos="1134"/>
        </w:tabs>
        <w:spacing w:after="0" w:line="240" w:lineRule="auto"/>
        <w:jc w:val="both"/>
        <w:rPr>
          <w:lang w:val="nl-NL"/>
        </w:rPr>
      </w:pPr>
      <w:r w:rsidRPr="00822137">
        <w:rPr>
          <w:lang w:val="nl-NL"/>
        </w:rPr>
        <w:t>…</w:t>
      </w:r>
    </w:p>
    <w:p w14:paraId="348FEF65" w14:textId="77777777" w:rsidR="001F48FB" w:rsidRPr="00822137" w:rsidRDefault="001F48FB" w:rsidP="001F48FB">
      <w:pPr>
        <w:pStyle w:val="Paragraphedeliste"/>
        <w:spacing w:after="0" w:line="240" w:lineRule="auto"/>
        <w:ind w:left="2340"/>
        <w:jc w:val="both"/>
        <w:rPr>
          <w:lang w:val="nl-NL"/>
        </w:rPr>
      </w:pPr>
    </w:p>
    <w:p w14:paraId="10DFC8DD" w14:textId="531A518F" w:rsidR="001F48FB" w:rsidRPr="00822137" w:rsidRDefault="001F48FB" w:rsidP="001F48FB">
      <w:pPr>
        <w:pStyle w:val="Titre2"/>
        <w:numPr>
          <w:ilvl w:val="0"/>
          <w:numId w:val="0"/>
        </w:numPr>
        <w:spacing w:before="0" w:after="0" w:line="276" w:lineRule="auto"/>
        <w:jc w:val="both"/>
        <w:rPr>
          <w:rFonts w:asciiTheme="minorHAnsi" w:hAnsiTheme="minorHAnsi" w:cs="Calibri"/>
          <w:i/>
          <w:sz w:val="22"/>
          <w:szCs w:val="22"/>
          <w:lang w:val="nl-NL"/>
        </w:rPr>
      </w:pPr>
      <w:r w:rsidRPr="00822137">
        <w:rPr>
          <w:rFonts w:asciiTheme="minorHAnsi" w:hAnsiTheme="minorHAnsi" w:cs="Calibri"/>
          <w:i/>
          <w:sz w:val="22"/>
          <w:szCs w:val="22"/>
          <w:lang w:val="nl-NL"/>
        </w:rPr>
        <w:t xml:space="preserve">2.2. </w:t>
      </w:r>
      <w:r w:rsidR="00D537C0" w:rsidRPr="00822137">
        <w:rPr>
          <w:rFonts w:asciiTheme="minorHAnsi" w:hAnsiTheme="minorHAnsi" w:cs="Calibri"/>
          <w:i/>
          <w:sz w:val="22"/>
          <w:szCs w:val="22"/>
          <w:lang w:val="nl-NL"/>
        </w:rPr>
        <w:t>Bijdragen en budget</w:t>
      </w:r>
    </w:p>
    <w:p w14:paraId="74299196"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31986A30" w14:textId="77777777" w:rsidR="002D0107" w:rsidRPr="00822137" w:rsidRDefault="002D0107" w:rsidP="002D0107">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§1 Voor de uitvoering van de activiteiten in artikel 2.1.b verstrekt de gemeenten XXX (partnerorganisatie) een budget van XXX € (zie bijlage voor details over de samenwerking).</w:t>
      </w:r>
    </w:p>
    <w:p w14:paraId="3F2E80FD" w14:textId="77777777" w:rsidR="002D0107" w:rsidRPr="00822137" w:rsidRDefault="002D0107" w:rsidP="002D0107">
      <w:pPr>
        <w:pStyle w:val="Corpsdetexte"/>
        <w:spacing w:after="0" w:line="276" w:lineRule="auto"/>
        <w:jc w:val="both"/>
        <w:rPr>
          <w:rFonts w:asciiTheme="minorHAnsi" w:hAnsiTheme="minorHAnsi" w:cs="Calibri"/>
          <w:sz w:val="22"/>
          <w:szCs w:val="22"/>
          <w:lang w:val="nl-NL"/>
        </w:rPr>
      </w:pPr>
    </w:p>
    <w:p w14:paraId="1AA194F7" w14:textId="758C0E8C" w:rsidR="001F48FB" w:rsidRPr="00822137" w:rsidRDefault="002D0107" w:rsidP="002D0107">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 xml:space="preserve">§2 De door de partnerorganisatie gemaakte kosten kunnen alleen door UVCW of </w:t>
      </w:r>
      <w:proofErr w:type="spellStart"/>
      <w:r w:rsidRPr="00822137">
        <w:rPr>
          <w:rFonts w:asciiTheme="minorHAnsi" w:hAnsiTheme="minorHAnsi" w:cs="Calibri"/>
          <w:sz w:val="22"/>
          <w:szCs w:val="22"/>
          <w:lang w:val="nl-NL"/>
        </w:rPr>
        <w:t>Brulocalis</w:t>
      </w:r>
      <w:proofErr w:type="spellEnd"/>
      <w:r w:rsidRPr="00822137">
        <w:rPr>
          <w:rFonts w:asciiTheme="minorHAnsi" w:hAnsiTheme="minorHAnsi" w:cs="Calibri"/>
          <w:sz w:val="22"/>
          <w:szCs w:val="22"/>
          <w:lang w:val="nl-NL"/>
        </w:rPr>
        <w:t xml:space="preserve"> worden gefinancierd als zij op geen enkele wijze in strijd zijn met de toezeggingen die deze organisaties in het kader van hun landenprogramma's aan het directoraat-generaal Ontwikkelingssamenwerking en humanitaire hulp (DGD) hebben gedaan</w:t>
      </w:r>
      <w:r w:rsidR="001F48FB" w:rsidRPr="00822137">
        <w:rPr>
          <w:rFonts w:asciiTheme="minorHAnsi" w:hAnsiTheme="minorHAnsi" w:cs="Calibri"/>
          <w:sz w:val="22"/>
          <w:szCs w:val="22"/>
          <w:lang w:val="nl-NL"/>
        </w:rPr>
        <w:t xml:space="preserve">. </w:t>
      </w:r>
    </w:p>
    <w:p w14:paraId="43DC931C"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44305D9C" w14:textId="433D0A07" w:rsidR="001F48FB" w:rsidRPr="00822137" w:rsidRDefault="002D0107"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§3 Naast de specifieke financiering van bepaalde activiteiten verbinden de partijen zich ertoe elk naar gelang van hun beschikbare personele en financiële middelen bij te dragen tot de verwezenlijking van de gemeenschappelijke doelstellingen. Hiervoor ... (aan te vullen waar nodig: bv. terbeschikkingstelling van lokalen, uitrusting, personeel, enz.)</w:t>
      </w:r>
    </w:p>
    <w:p w14:paraId="17B68E4E" w14:textId="77777777" w:rsidR="002D0107" w:rsidRPr="00822137" w:rsidRDefault="002D0107" w:rsidP="001F48FB">
      <w:pPr>
        <w:pStyle w:val="Corpsdetexte"/>
        <w:spacing w:after="0" w:line="276" w:lineRule="auto"/>
        <w:jc w:val="both"/>
        <w:rPr>
          <w:rFonts w:asciiTheme="minorHAnsi" w:hAnsiTheme="minorHAnsi" w:cs="Calibri"/>
          <w:sz w:val="22"/>
          <w:szCs w:val="22"/>
          <w:lang w:val="nl-NL"/>
        </w:rPr>
      </w:pPr>
    </w:p>
    <w:p w14:paraId="0E83FC53" w14:textId="2E3EC47E" w:rsidR="001F48FB" w:rsidRPr="00822137" w:rsidRDefault="002D0107"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 xml:space="preserve">§4 De partijen streven naar schaalvoordelen zodat zij hun gemeenschappelijke doelstelling tegen de laagst mogelijke kosten kunnen realiseren, en maken daarbij in het bijzonder zo goed mogelijk gebruik </w:t>
      </w:r>
      <w:r w:rsidRPr="00822137">
        <w:rPr>
          <w:rFonts w:asciiTheme="minorHAnsi" w:hAnsiTheme="minorHAnsi" w:cs="Calibri"/>
          <w:sz w:val="22"/>
          <w:szCs w:val="22"/>
          <w:lang w:val="nl-NL"/>
        </w:rPr>
        <w:lastRenderedPageBreak/>
        <w:t>van de internationale missies die door hun respectieve programma's worden gefinancierd</w:t>
      </w:r>
      <w:r w:rsidR="001F48FB" w:rsidRPr="00822137">
        <w:rPr>
          <w:rFonts w:asciiTheme="minorHAnsi" w:hAnsiTheme="minorHAnsi" w:cs="Calibri"/>
          <w:sz w:val="22"/>
          <w:szCs w:val="22"/>
          <w:lang w:val="nl-NL"/>
        </w:rPr>
        <w:t>.</w:t>
      </w:r>
    </w:p>
    <w:p w14:paraId="7873A489" w14:textId="77777777" w:rsidR="001F48FB" w:rsidRPr="00822137" w:rsidRDefault="001F48FB" w:rsidP="001F48FB">
      <w:pPr>
        <w:pStyle w:val="Paragraphedeliste"/>
        <w:spacing w:after="0" w:line="276" w:lineRule="auto"/>
        <w:ind w:left="2136"/>
        <w:jc w:val="both"/>
        <w:rPr>
          <w:lang w:val="nl-NL"/>
        </w:rPr>
      </w:pPr>
    </w:p>
    <w:p w14:paraId="077C184E" w14:textId="16824A10" w:rsidR="001F48FB" w:rsidRPr="00822137" w:rsidRDefault="009573F4" w:rsidP="001F48FB">
      <w:pPr>
        <w:pStyle w:val="Corpsdetexte"/>
        <w:spacing w:after="0" w:line="276" w:lineRule="auto"/>
        <w:jc w:val="both"/>
        <w:rPr>
          <w:rFonts w:asciiTheme="minorHAnsi" w:hAnsiTheme="minorHAnsi" w:cs="Calibri"/>
          <w:i/>
          <w:iCs/>
          <w:sz w:val="22"/>
          <w:szCs w:val="22"/>
          <w:lang w:val="nl-NL"/>
        </w:rPr>
      </w:pPr>
      <w:r w:rsidRPr="00822137">
        <w:rPr>
          <w:rFonts w:asciiTheme="minorHAnsi" w:hAnsiTheme="minorHAnsi" w:cs="Calibri"/>
          <w:sz w:val="22"/>
          <w:szCs w:val="22"/>
          <w:lang w:val="nl-NL"/>
        </w:rPr>
        <w:t>§5 De partijen komen de volgende methode overeen voor de financiering van de activiteiten die onder de begroting van het GIS-programma vallen (in te vullen - modaliteiten aangeven - verplicht)</w:t>
      </w:r>
      <w:r w:rsidR="001F48FB" w:rsidRPr="00822137">
        <w:rPr>
          <w:rFonts w:asciiTheme="minorHAnsi" w:hAnsiTheme="minorHAnsi" w:cs="Calibri"/>
          <w:sz w:val="22"/>
          <w:szCs w:val="22"/>
          <w:lang w:val="nl-NL"/>
        </w:rPr>
        <w:t>:</w:t>
      </w:r>
    </w:p>
    <w:p w14:paraId="3EBD179E" w14:textId="77777777" w:rsidR="001F48FB" w:rsidRPr="00822137" w:rsidRDefault="001F48FB" w:rsidP="001F48FB">
      <w:pPr>
        <w:pStyle w:val="Corpsdetexte"/>
        <w:spacing w:after="0" w:line="276" w:lineRule="auto"/>
        <w:jc w:val="both"/>
        <w:rPr>
          <w:rFonts w:asciiTheme="minorHAnsi" w:hAnsiTheme="minorHAnsi" w:cs="Calibri"/>
          <w:i/>
          <w:iCs/>
          <w:sz w:val="22"/>
          <w:szCs w:val="22"/>
          <w:lang w:val="nl-NL"/>
        </w:rPr>
      </w:pPr>
    </w:p>
    <w:p w14:paraId="773FD379" w14:textId="5A1F1E8D" w:rsidR="001F48FB" w:rsidRPr="00822137" w:rsidRDefault="009573F4" w:rsidP="001F48FB">
      <w:pPr>
        <w:pStyle w:val="Corpsdetexte"/>
        <w:spacing w:after="0" w:line="276" w:lineRule="auto"/>
        <w:jc w:val="both"/>
        <w:rPr>
          <w:rFonts w:asciiTheme="minorHAnsi" w:hAnsiTheme="minorHAnsi" w:cs="Calibri"/>
          <w:i/>
          <w:iCs/>
          <w:sz w:val="22"/>
          <w:szCs w:val="22"/>
          <w:lang w:val="nl-NL"/>
        </w:rPr>
      </w:pPr>
      <w:r w:rsidRPr="00822137">
        <w:rPr>
          <w:rFonts w:asciiTheme="minorHAnsi" w:hAnsiTheme="minorHAnsi" w:cs="Calibri"/>
          <w:i/>
          <w:iCs/>
          <w:sz w:val="22"/>
          <w:szCs w:val="22"/>
          <w:lang w:val="nl-NL"/>
        </w:rPr>
        <w:t>Voorbeeld</w:t>
      </w:r>
      <w:r w:rsidR="001F48FB" w:rsidRPr="00822137">
        <w:rPr>
          <w:rFonts w:asciiTheme="minorHAnsi" w:hAnsiTheme="minorHAnsi" w:cs="Calibri"/>
          <w:i/>
          <w:iCs/>
          <w:sz w:val="22"/>
          <w:szCs w:val="22"/>
          <w:lang w:val="nl-NL"/>
        </w:rPr>
        <w:t>:</w:t>
      </w:r>
    </w:p>
    <w:p w14:paraId="25D8F32D" w14:textId="119B3240" w:rsidR="009573F4" w:rsidRPr="00822137" w:rsidRDefault="009573F4" w:rsidP="009573F4">
      <w:pPr>
        <w:pStyle w:val="Corpsdetexte"/>
        <w:numPr>
          <w:ilvl w:val="0"/>
          <w:numId w:val="9"/>
        </w:numPr>
        <w:spacing w:after="0" w:line="276" w:lineRule="auto"/>
        <w:jc w:val="both"/>
        <w:rPr>
          <w:rFonts w:asciiTheme="minorHAnsi" w:hAnsiTheme="minorHAnsi" w:cs="Calibri"/>
          <w:i/>
          <w:iCs/>
          <w:sz w:val="22"/>
          <w:szCs w:val="22"/>
          <w:lang w:val="nl-NL"/>
        </w:rPr>
      </w:pPr>
      <w:r w:rsidRPr="00822137">
        <w:rPr>
          <w:rFonts w:asciiTheme="minorHAnsi" w:hAnsiTheme="minorHAnsi" w:cs="Calibri"/>
          <w:i/>
          <w:iCs/>
          <w:sz w:val="22"/>
          <w:szCs w:val="22"/>
          <w:lang w:val="nl-NL"/>
        </w:rPr>
        <w:t>Te verantwoorden voorschot van XX% van het in de operationele bijlage vermelde jaarlijkse bedrag en saldobetaling op basis van een schuldvordering, een activiteitenverslag en een financieel verslag.</w:t>
      </w:r>
    </w:p>
    <w:p w14:paraId="4157BB62" w14:textId="77916343" w:rsidR="001F48FB" w:rsidRPr="00822137" w:rsidRDefault="009573F4" w:rsidP="009573F4">
      <w:pPr>
        <w:pStyle w:val="Corpsdetexte"/>
        <w:numPr>
          <w:ilvl w:val="0"/>
          <w:numId w:val="9"/>
        </w:numPr>
        <w:spacing w:after="0" w:line="276" w:lineRule="auto"/>
        <w:jc w:val="both"/>
        <w:rPr>
          <w:rFonts w:asciiTheme="minorHAnsi" w:hAnsiTheme="minorHAnsi" w:cs="Calibri"/>
          <w:i/>
          <w:iCs/>
          <w:sz w:val="22"/>
          <w:szCs w:val="22"/>
          <w:lang w:val="nl-NL"/>
        </w:rPr>
      </w:pPr>
      <w:r w:rsidRPr="00822137">
        <w:rPr>
          <w:rFonts w:asciiTheme="minorHAnsi" w:hAnsiTheme="minorHAnsi" w:cs="Calibri"/>
          <w:i/>
          <w:iCs/>
          <w:sz w:val="22"/>
          <w:szCs w:val="22"/>
          <w:lang w:val="nl-NL"/>
        </w:rPr>
        <w:t>Terugbetaling van gemaakte kosten op basis van een schuldvordering, een activiteitenverslag en een financieel verslag</w:t>
      </w:r>
      <w:r w:rsidR="001F48FB" w:rsidRPr="00822137">
        <w:rPr>
          <w:rFonts w:asciiTheme="minorHAnsi" w:hAnsiTheme="minorHAnsi" w:cs="Calibri"/>
          <w:i/>
          <w:iCs/>
          <w:sz w:val="22"/>
          <w:szCs w:val="22"/>
          <w:lang w:val="nl-NL"/>
        </w:rPr>
        <w:t>.</w:t>
      </w:r>
    </w:p>
    <w:p w14:paraId="5DBC76B7" w14:textId="6E99F158" w:rsidR="001F48FB" w:rsidRPr="00822137" w:rsidRDefault="009573F4" w:rsidP="001F48FB">
      <w:pPr>
        <w:pStyle w:val="Corpsdetexte"/>
        <w:numPr>
          <w:ilvl w:val="0"/>
          <w:numId w:val="9"/>
        </w:numPr>
        <w:spacing w:after="0" w:line="276" w:lineRule="auto"/>
        <w:jc w:val="both"/>
        <w:rPr>
          <w:rFonts w:asciiTheme="minorHAnsi" w:hAnsiTheme="minorHAnsi" w:cs="Calibri"/>
          <w:i/>
          <w:iCs/>
          <w:sz w:val="22"/>
          <w:szCs w:val="22"/>
          <w:lang w:val="nl-NL"/>
        </w:rPr>
      </w:pPr>
      <w:r w:rsidRPr="00822137">
        <w:rPr>
          <w:rFonts w:asciiTheme="minorHAnsi" w:hAnsiTheme="minorHAnsi" w:cs="Calibri"/>
          <w:i/>
          <w:iCs/>
          <w:sz w:val="22"/>
          <w:szCs w:val="22"/>
          <w:lang w:val="nl-NL"/>
        </w:rPr>
        <w:t>Enz</w:t>
      </w:r>
      <w:r w:rsidR="001F48FB" w:rsidRPr="00822137">
        <w:rPr>
          <w:rFonts w:asciiTheme="minorHAnsi" w:hAnsiTheme="minorHAnsi" w:cs="Calibri"/>
          <w:i/>
          <w:iCs/>
          <w:sz w:val="22"/>
          <w:szCs w:val="22"/>
          <w:lang w:val="nl-NL"/>
        </w:rPr>
        <w:t>.</w:t>
      </w:r>
    </w:p>
    <w:p w14:paraId="22233BB3"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3CB6071D" w14:textId="6FE35139" w:rsidR="001F48FB" w:rsidRPr="00822137" w:rsidRDefault="005F4407" w:rsidP="001F48FB">
      <w:pPr>
        <w:pStyle w:val="Titre1"/>
        <w:numPr>
          <w:ilvl w:val="0"/>
          <w:numId w:val="0"/>
        </w:numPr>
        <w:spacing w:before="0"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Artikel</w:t>
      </w:r>
      <w:r w:rsidR="001F48FB" w:rsidRPr="00822137">
        <w:rPr>
          <w:rFonts w:asciiTheme="minorHAnsi" w:hAnsiTheme="minorHAnsi" w:cs="Calibri"/>
          <w:sz w:val="22"/>
          <w:szCs w:val="22"/>
          <w:lang w:val="nl-NL"/>
        </w:rPr>
        <w:t xml:space="preserve"> 3 - </w:t>
      </w:r>
      <w:r w:rsidR="009573F4" w:rsidRPr="00822137">
        <w:rPr>
          <w:rFonts w:asciiTheme="minorHAnsi" w:hAnsiTheme="minorHAnsi" w:cs="Calibri"/>
          <w:sz w:val="22"/>
          <w:szCs w:val="22"/>
          <w:lang w:val="nl-NL"/>
        </w:rPr>
        <w:t>Reglementering</w:t>
      </w:r>
      <w:r w:rsidR="001F48FB" w:rsidRPr="00822137">
        <w:rPr>
          <w:rFonts w:asciiTheme="minorHAnsi" w:hAnsiTheme="minorHAnsi" w:cs="Calibri"/>
          <w:sz w:val="22"/>
          <w:szCs w:val="22"/>
          <w:lang w:val="nl-NL"/>
        </w:rPr>
        <w:t xml:space="preserve"> DGD </w:t>
      </w:r>
      <w:r w:rsidR="009573F4" w:rsidRPr="00822137">
        <w:rPr>
          <w:rFonts w:asciiTheme="minorHAnsi" w:hAnsiTheme="minorHAnsi" w:cs="Calibri"/>
          <w:sz w:val="22"/>
          <w:szCs w:val="22"/>
          <w:lang w:val="nl-NL"/>
        </w:rPr>
        <w:t>en verantwoording van de uitgaven</w:t>
      </w:r>
    </w:p>
    <w:p w14:paraId="2E3BA925" w14:textId="77777777" w:rsidR="001F48FB" w:rsidRPr="00822137" w:rsidRDefault="001F48FB" w:rsidP="001F48FB">
      <w:pPr>
        <w:pStyle w:val="Corpsdetexte"/>
        <w:spacing w:after="0" w:line="276" w:lineRule="auto"/>
        <w:jc w:val="both"/>
        <w:rPr>
          <w:rFonts w:asciiTheme="minorHAnsi" w:hAnsiTheme="minorHAnsi"/>
          <w:sz w:val="22"/>
          <w:szCs w:val="22"/>
          <w:lang w:val="nl-NL"/>
        </w:rPr>
      </w:pPr>
    </w:p>
    <w:p w14:paraId="41D4C077" w14:textId="151E944A" w:rsidR="001F48FB" w:rsidRPr="00822137" w:rsidRDefault="00497534"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§1 De partijen verbinden zich ertoe de financieringsregels opgesteld door de DGD toe te passen en de verplichtingen opgelegd door de DGD na te leven. Dit geldt in het bijzonder voor de financiële en administratieve opvolging en rapportering (wet van 19 maart 2013 op de Belgische Ontwikkelingssamenwerking, haar uitvoeringsbesluiten van 11 september 2016, alsook alle andere richtlijnen of instructies van de DGD, enz.</w:t>
      </w:r>
      <w:r w:rsidR="001F48FB" w:rsidRPr="00822137">
        <w:rPr>
          <w:rFonts w:asciiTheme="minorHAnsi" w:hAnsiTheme="minorHAnsi" w:cs="Calibri"/>
          <w:sz w:val="22"/>
          <w:szCs w:val="22"/>
          <w:lang w:val="nl-NL"/>
        </w:rPr>
        <w:t xml:space="preserve">). </w:t>
      </w:r>
    </w:p>
    <w:p w14:paraId="19E86EC6"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04EE57BB" w14:textId="34F074C7" w:rsidR="001F48FB" w:rsidRPr="00822137" w:rsidRDefault="004121DD"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 xml:space="preserve">§2 De partnerorganisatie die verantwoordelijk is voor de uitvoering van de in artikel 2.1b beschreven activiteiten verbindt zich ertoe om ten minste één keer per jaar en uiterlijk op 31 december bij XXX (Noordelijke gemeente) een schuldvordering in te dienen met betrekking tot de uitgaven die gedaan zijn voor de uitvoering van de geplande activiteiten en die gefinancierd zijn uit de begroting van het GIS-programma voor de periode 2022-2026. Hij verbindt zich er ook toe om in geval van een audit alle bewijsstukken van dit bedrag gedurende 10 jaar te bewaren (facturen, enz.). Alle bewijsstukken moeten op naam van de partnerorganisatie </w:t>
      </w:r>
      <w:r w:rsidRPr="00822137">
        <w:rPr>
          <w:rFonts w:asciiTheme="minorHAnsi" w:hAnsiTheme="minorHAnsi" w:cs="Calibri"/>
          <w:sz w:val="22"/>
          <w:szCs w:val="22"/>
          <w:lang w:val="nl-NL"/>
        </w:rPr>
        <w:t>opgemaakt</w:t>
      </w:r>
      <w:r w:rsidRPr="00822137">
        <w:rPr>
          <w:rFonts w:asciiTheme="minorHAnsi" w:hAnsiTheme="minorHAnsi" w:cs="Calibri"/>
          <w:sz w:val="22"/>
          <w:szCs w:val="22"/>
          <w:lang w:val="nl-NL"/>
        </w:rPr>
        <w:t xml:space="preserve"> zijn</w:t>
      </w:r>
      <w:r w:rsidR="001F48FB" w:rsidRPr="00822137">
        <w:rPr>
          <w:rFonts w:asciiTheme="minorHAnsi" w:hAnsiTheme="minorHAnsi" w:cs="Calibri"/>
          <w:sz w:val="22"/>
          <w:szCs w:val="22"/>
          <w:lang w:val="nl-NL"/>
        </w:rPr>
        <w:t>.</w:t>
      </w:r>
    </w:p>
    <w:p w14:paraId="46A86472" w14:textId="77777777" w:rsidR="001F48FB" w:rsidRPr="00822137" w:rsidRDefault="001F48FB" w:rsidP="001F48FB">
      <w:pPr>
        <w:pStyle w:val="Corpsdetexte"/>
        <w:spacing w:before="120" w:after="0" w:line="276" w:lineRule="auto"/>
        <w:jc w:val="both"/>
        <w:rPr>
          <w:rFonts w:asciiTheme="minorHAnsi" w:hAnsiTheme="minorHAnsi" w:cs="Calibri"/>
          <w:bCs/>
          <w:sz w:val="22"/>
          <w:szCs w:val="22"/>
          <w:lang w:val="nl-NL"/>
        </w:rPr>
      </w:pPr>
    </w:p>
    <w:p w14:paraId="45223624" w14:textId="3A648894" w:rsidR="001F48FB" w:rsidRPr="00822137" w:rsidRDefault="005F4407" w:rsidP="001F48FB">
      <w:pPr>
        <w:pStyle w:val="Corpsdetexte"/>
        <w:spacing w:after="0" w:line="276" w:lineRule="auto"/>
        <w:jc w:val="both"/>
        <w:rPr>
          <w:rFonts w:asciiTheme="minorHAnsi" w:hAnsiTheme="minorHAnsi" w:cs="Calibri"/>
          <w:b/>
          <w:sz w:val="22"/>
          <w:szCs w:val="22"/>
          <w:lang w:val="nl-NL"/>
        </w:rPr>
      </w:pPr>
      <w:r w:rsidRPr="00822137">
        <w:rPr>
          <w:rFonts w:asciiTheme="minorHAnsi" w:hAnsiTheme="minorHAnsi" w:cs="Calibri"/>
          <w:b/>
          <w:sz w:val="22"/>
          <w:szCs w:val="22"/>
          <w:lang w:val="nl-NL"/>
        </w:rPr>
        <w:t>Artikel</w:t>
      </w:r>
      <w:r w:rsidR="001F48FB" w:rsidRPr="00822137">
        <w:rPr>
          <w:rFonts w:asciiTheme="minorHAnsi" w:hAnsiTheme="minorHAnsi" w:cs="Calibri"/>
          <w:b/>
          <w:sz w:val="22"/>
          <w:szCs w:val="22"/>
          <w:lang w:val="nl-NL"/>
        </w:rPr>
        <w:t xml:space="preserve"> 4 - Monitoring</w:t>
      </w:r>
    </w:p>
    <w:p w14:paraId="4C83DCEB" w14:textId="77777777" w:rsidR="001F48FB" w:rsidRPr="00822137" w:rsidRDefault="001F48FB" w:rsidP="001F48FB">
      <w:pPr>
        <w:widowControl w:val="0"/>
        <w:autoSpaceDE w:val="0"/>
        <w:autoSpaceDN w:val="0"/>
        <w:adjustRightInd w:val="0"/>
        <w:spacing w:after="0" w:line="276" w:lineRule="auto"/>
        <w:jc w:val="both"/>
        <w:rPr>
          <w:rFonts w:cs="Calibri"/>
          <w:u w:val="single"/>
          <w:lang w:val="nl-NL"/>
        </w:rPr>
      </w:pPr>
    </w:p>
    <w:p w14:paraId="79BEF50A" w14:textId="0F78F981" w:rsidR="001F48FB" w:rsidRPr="00822137" w:rsidRDefault="001F48FB" w:rsidP="001F48FB">
      <w:pPr>
        <w:widowControl w:val="0"/>
        <w:autoSpaceDE w:val="0"/>
        <w:autoSpaceDN w:val="0"/>
        <w:adjustRightInd w:val="0"/>
        <w:spacing w:after="0" w:line="276" w:lineRule="auto"/>
        <w:jc w:val="both"/>
        <w:rPr>
          <w:rFonts w:cs="Calibri"/>
          <w:b/>
          <w:i/>
          <w:lang w:val="nl-NL"/>
        </w:rPr>
      </w:pPr>
      <w:r w:rsidRPr="00822137">
        <w:rPr>
          <w:rFonts w:cs="Calibri"/>
          <w:b/>
          <w:i/>
          <w:lang w:val="nl-NL"/>
        </w:rPr>
        <w:t xml:space="preserve">4.1. </w:t>
      </w:r>
      <w:r w:rsidR="009B7BE2" w:rsidRPr="00822137">
        <w:rPr>
          <w:rFonts w:cs="Calibri"/>
          <w:b/>
          <w:i/>
          <w:lang w:val="nl-NL"/>
        </w:rPr>
        <w:t>Wijzigingen in het door DGD ondersteunde programma</w:t>
      </w:r>
    </w:p>
    <w:p w14:paraId="2DCB8063"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1481E380" w14:textId="77777777" w:rsidR="009B7BE2" w:rsidRPr="00822137" w:rsidRDefault="009B7BE2" w:rsidP="009B7BE2">
      <w:pPr>
        <w:pStyle w:val="Corpsdetexte"/>
        <w:spacing w:before="120" w:after="0" w:line="276" w:lineRule="auto"/>
        <w:jc w:val="both"/>
        <w:rPr>
          <w:rFonts w:asciiTheme="minorHAnsi" w:eastAsiaTheme="minorHAnsi" w:hAnsiTheme="minorHAnsi" w:cs="Calibri"/>
          <w:kern w:val="2"/>
          <w:sz w:val="22"/>
          <w:szCs w:val="22"/>
          <w:lang w:val="nl-NL" w:eastAsia="en-US" w:bidi="ar-SA"/>
          <w14:ligatures w14:val="standardContextual"/>
        </w:rPr>
      </w:pPr>
      <w:r w:rsidRPr="00822137">
        <w:rPr>
          <w:rFonts w:asciiTheme="minorHAnsi" w:eastAsiaTheme="minorHAnsi" w:hAnsiTheme="minorHAnsi" w:cs="Calibri"/>
          <w:kern w:val="2"/>
          <w:sz w:val="22"/>
          <w:szCs w:val="22"/>
          <w:lang w:val="nl-NL" w:eastAsia="en-US" w:bidi="ar-SA"/>
          <w14:ligatures w14:val="standardContextual"/>
        </w:rPr>
        <w:t xml:space="preserve">§1 Als er substantiële wijzigingen worden aangebracht aan het GIS-programma voor 2022-2026 of aan het partnerschap tussen XXX (Belgische gemeente) en XXX (partnergemeente) dat wordt ondersteund door DGD, is het mogelijk dat de partijen opnieuw moeten onderhandelen over de inhoud van deze overeenkomst. </w:t>
      </w:r>
    </w:p>
    <w:p w14:paraId="40C1176D" w14:textId="0EA7EA83" w:rsidR="001F48FB" w:rsidRPr="00822137" w:rsidRDefault="009B7BE2" w:rsidP="009B7BE2">
      <w:pPr>
        <w:pStyle w:val="Corpsdetexte"/>
        <w:spacing w:before="120" w:after="0" w:line="276" w:lineRule="auto"/>
        <w:jc w:val="both"/>
        <w:rPr>
          <w:rFonts w:asciiTheme="minorHAnsi" w:hAnsiTheme="minorHAnsi" w:cs="Calibri"/>
          <w:sz w:val="22"/>
          <w:szCs w:val="22"/>
          <w:lang w:val="nl-NL"/>
        </w:rPr>
      </w:pPr>
      <w:r w:rsidRPr="00822137">
        <w:rPr>
          <w:rFonts w:asciiTheme="minorHAnsi" w:eastAsiaTheme="minorHAnsi" w:hAnsiTheme="minorHAnsi" w:cs="Calibri"/>
          <w:kern w:val="2"/>
          <w:sz w:val="22"/>
          <w:szCs w:val="22"/>
          <w:lang w:val="nl-NL" w:eastAsia="en-US" w:bidi="ar-SA"/>
          <w14:ligatures w14:val="standardContextual"/>
        </w:rPr>
        <w:t>§2 Met substantiële wijzigingen bedoelen de partijen in het bijzonder grote bezuinigingen die de organisatie van sommige van de hierboven vermelde activiteiten in het gedrang zouden kunnen brengen</w:t>
      </w:r>
      <w:r w:rsidR="001F48FB" w:rsidRPr="00822137">
        <w:rPr>
          <w:rFonts w:asciiTheme="minorHAnsi" w:hAnsiTheme="minorHAnsi" w:cs="Calibri"/>
          <w:sz w:val="22"/>
          <w:szCs w:val="22"/>
          <w:lang w:val="nl-NL"/>
        </w:rPr>
        <w:t>.</w:t>
      </w:r>
    </w:p>
    <w:p w14:paraId="4AAC7874" w14:textId="77777777" w:rsidR="001F48FB" w:rsidRPr="00822137" w:rsidRDefault="001F48FB" w:rsidP="001F48FB">
      <w:pPr>
        <w:pStyle w:val="Corpsdetexte"/>
        <w:spacing w:before="120" w:after="0" w:line="276" w:lineRule="auto"/>
        <w:jc w:val="both"/>
        <w:rPr>
          <w:rFonts w:asciiTheme="minorHAnsi" w:hAnsiTheme="minorHAnsi" w:cs="Calibri"/>
          <w:sz w:val="22"/>
          <w:szCs w:val="22"/>
          <w:lang w:val="nl-NL"/>
        </w:rPr>
      </w:pPr>
    </w:p>
    <w:p w14:paraId="5595DB66" w14:textId="3CDFF7CA" w:rsidR="001F48FB" w:rsidRPr="00822137" w:rsidRDefault="001F48FB" w:rsidP="001F48FB">
      <w:pPr>
        <w:pStyle w:val="Titre2"/>
        <w:numPr>
          <w:ilvl w:val="0"/>
          <w:numId w:val="0"/>
        </w:numPr>
        <w:spacing w:before="0" w:after="0" w:line="276" w:lineRule="auto"/>
        <w:jc w:val="both"/>
        <w:rPr>
          <w:rFonts w:asciiTheme="minorHAnsi" w:hAnsiTheme="minorHAnsi" w:cs="Calibri"/>
          <w:i/>
          <w:sz w:val="22"/>
          <w:szCs w:val="22"/>
          <w:lang w:val="nl-NL"/>
        </w:rPr>
      </w:pPr>
      <w:r w:rsidRPr="00822137">
        <w:rPr>
          <w:rFonts w:asciiTheme="minorHAnsi" w:hAnsiTheme="minorHAnsi" w:cs="Calibri"/>
          <w:i/>
          <w:sz w:val="22"/>
          <w:szCs w:val="22"/>
          <w:lang w:val="nl-NL"/>
        </w:rPr>
        <w:t xml:space="preserve">4.2. Monitoring </w:t>
      </w:r>
      <w:r w:rsidR="009B7BE2" w:rsidRPr="00822137">
        <w:rPr>
          <w:rFonts w:asciiTheme="minorHAnsi" w:hAnsiTheme="minorHAnsi" w:cs="Calibri"/>
          <w:i/>
          <w:sz w:val="22"/>
          <w:szCs w:val="22"/>
          <w:lang w:val="nl-NL"/>
        </w:rPr>
        <w:t>en evaluatie</w:t>
      </w:r>
    </w:p>
    <w:p w14:paraId="710EA90D"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5A783F1F" w14:textId="5ED47B15" w:rsidR="001F48FB" w:rsidRPr="00822137" w:rsidRDefault="009B7BE2"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lastRenderedPageBreak/>
        <w:t xml:space="preserve">Elke partij verstrekt de relevante gegevens aan de UVCW of </w:t>
      </w:r>
      <w:proofErr w:type="spellStart"/>
      <w:r w:rsidRPr="00822137">
        <w:rPr>
          <w:rFonts w:asciiTheme="minorHAnsi" w:hAnsiTheme="minorHAnsi" w:cs="Calibri"/>
          <w:sz w:val="22"/>
          <w:szCs w:val="22"/>
          <w:lang w:val="nl-NL"/>
        </w:rPr>
        <w:t>Brulocalis</w:t>
      </w:r>
      <w:proofErr w:type="spellEnd"/>
      <w:r w:rsidRPr="00822137">
        <w:rPr>
          <w:rFonts w:asciiTheme="minorHAnsi" w:hAnsiTheme="minorHAnsi" w:cs="Calibri"/>
          <w:sz w:val="22"/>
          <w:szCs w:val="22"/>
          <w:lang w:val="nl-NL"/>
        </w:rPr>
        <w:t xml:space="preserve"> voor het monitoringsysteem van de DGD. Dit gebeurt volgens de termijnen die door de DGD zijn vastgesteld en tot de volledige afsluiting van het GIS-programma 2022-2026, d.w.z. na de goedkeuring van hun eindevaluatie door de DGD en de afsluiting van hun eindaudit</w:t>
      </w:r>
      <w:r w:rsidR="001F48FB" w:rsidRPr="00822137">
        <w:rPr>
          <w:rFonts w:asciiTheme="minorHAnsi" w:hAnsiTheme="minorHAnsi" w:cs="Calibri"/>
          <w:sz w:val="22"/>
          <w:szCs w:val="22"/>
          <w:lang w:val="nl-NL"/>
        </w:rPr>
        <w:t>.</w:t>
      </w:r>
    </w:p>
    <w:p w14:paraId="521A7B93" w14:textId="77777777" w:rsidR="001F48FB" w:rsidRPr="00822137" w:rsidRDefault="001F48FB" w:rsidP="001F48FB">
      <w:pPr>
        <w:pStyle w:val="Corpsdetexte"/>
        <w:spacing w:after="0" w:line="276" w:lineRule="auto"/>
        <w:jc w:val="both"/>
        <w:rPr>
          <w:rFonts w:asciiTheme="minorHAnsi" w:hAnsiTheme="minorHAnsi"/>
          <w:sz w:val="22"/>
          <w:szCs w:val="22"/>
          <w:lang w:val="nl-NL"/>
        </w:rPr>
      </w:pPr>
    </w:p>
    <w:p w14:paraId="5D03A525" w14:textId="2FD4864C" w:rsidR="001F48FB" w:rsidRPr="00822137" w:rsidRDefault="005F4407" w:rsidP="001F48FB">
      <w:pPr>
        <w:pStyle w:val="Corpsdetexte"/>
        <w:spacing w:before="120" w:after="0" w:line="276" w:lineRule="auto"/>
        <w:jc w:val="both"/>
        <w:rPr>
          <w:rFonts w:asciiTheme="minorHAnsi" w:hAnsiTheme="minorHAnsi" w:cs="Calibri"/>
          <w:b/>
          <w:sz w:val="22"/>
          <w:szCs w:val="22"/>
          <w:lang w:val="nl-NL"/>
        </w:rPr>
      </w:pPr>
      <w:r w:rsidRPr="00822137">
        <w:rPr>
          <w:rFonts w:asciiTheme="minorHAnsi" w:hAnsiTheme="minorHAnsi" w:cs="Calibri"/>
          <w:b/>
          <w:sz w:val="22"/>
          <w:szCs w:val="22"/>
          <w:lang w:val="nl-NL"/>
        </w:rPr>
        <w:t>Artikel</w:t>
      </w:r>
      <w:r w:rsidR="001F48FB" w:rsidRPr="00822137">
        <w:rPr>
          <w:rFonts w:asciiTheme="minorHAnsi" w:hAnsiTheme="minorHAnsi" w:cs="Calibri"/>
          <w:b/>
          <w:sz w:val="22"/>
          <w:szCs w:val="22"/>
          <w:lang w:val="nl-NL"/>
        </w:rPr>
        <w:t xml:space="preserve"> 5 - Rapportage</w:t>
      </w:r>
    </w:p>
    <w:p w14:paraId="6FE3681C"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021DFB0D" w14:textId="6286A19A" w:rsidR="001F48FB" w:rsidRPr="00822137" w:rsidRDefault="009B7BE2"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 xml:space="preserve">Op </w:t>
      </w:r>
      <w:r w:rsidRPr="00822137">
        <w:rPr>
          <w:rFonts w:asciiTheme="minorHAnsi" w:hAnsiTheme="minorHAnsi" w:cs="Calibri"/>
          <w:sz w:val="22"/>
          <w:szCs w:val="22"/>
          <w:lang w:val="nl-NL"/>
        </w:rPr>
        <w:t>aanvraag</w:t>
      </w:r>
      <w:r w:rsidRPr="00822137">
        <w:rPr>
          <w:rFonts w:asciiTheme="minorHAnsi" w:hAnsiTheme="minorHAnsi" w:cs="Calibri"/>
          <w:sz w:val="22"/>
          <w:szCs w:val="22"/>
          <w:lang w:val="nl-NL"/>
        </w:rPr>
        <w:t xml:space="preserve"> sturen de partijen elkaar, zodra zij daarover beschikken, alle informatie en documenten met betrekking tot de uitvoering van de activiteiten die onder de samenwerkingsovereenkomst vallen. Hierbij ook financiële informatie</w:t>
      </w:r>
      <w:r w:rsidR="001F48FB" w:rsidRPr="00822137">
        <w:rPr>
          <w:rFonts w:asciiTheme="minorHAnsi" w:hAnsiTheme="minorHAnsi" w:cs="Calibri"/>
          <w:sz w:val="22"/>
          <w:szCs w:val="22"/>
          <w:lang w:val="nl-NL"/>
        </w:rPr>
        <w:t xml:space="preserve">. </w:t>
      </w:r>
    </w:p>
    <w:p w14:paraId="5334E562"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2F50BB45" w14:textId="2E3C1892" w:rsidR="001F48FB" w:rsidRPr="00822137" w:rsidRDefault="005F4407" w:rsidP="001F48FB">
      <w:pPr>
        <w:pStyle w:val="Corpsdetexte"/>
        <w:spacing w:before="120" w:after="0" w:line="276" w:lineRule="auto"/>
        <w:jc w:val="both"/>
        <w:rPr>
          <w:rFonts w:asciiTheme="minorHAnsi" w:hAnsiTheme="minorHAnsi" w:cs="Calibri"/>
          <w:b/>
          <w:sz w:val="22"/>
          <w:szCs w:val="22"/>
          <w:lang w:val="nl-NL"/>
        </w:rPr>
      </w:pPr>
      <w:r w:rsidRPr="00822137">
        <w:rPr>
          <w:rFonts w:asciiTheme="minorHAnsi" w:hAnsiTheme="minorHAnsi" w:cs="Calibri"/>
          <w:b/>
          <w:sz w:val="22"/>
          <w:szCs w:val="22"/>
          <w:lang w:val="nl-NL"/>
        </w:rPr>
        <w:t>Artikel</w:t>
      </w:r>
      <w:r w:rsidR="001F48FB" w:rsidRPr="00822137">
        <w:rPr>
          <w:rFonts w:asciiTheme="minorHAnsi" w:hAnsiTheme="minorHAnsi" w:cs="Calibri"/>
          <w:b/>
          <w:sz w:val="22"/>
          <w:szCs w:val="22"/>
          <w:lang w:val="nl-NL"/>
        </w:rPr>
        <w:t xml:space="preserve"> 6 - Contr</w:t>
      </w:r>
      <w:r w:rsidR="009B7BE2" w:rsidRPr="00822137">
        <w:rPr>
          <w:rFonts w:asciiTheme="minorHAnsi" w:hAnsiTheme="minorHAnsi" w:cs="Calibri"/>
          <w:b/>
          <w:sz w:val="22"/>
          <w:szCs w:val="22"/>
          <w:lang w:val="nl-NL"/>
        </w:rPr>
        <w:t>o</w:t>
      </w:r>
      <w:r w:rsidR="001F48FB" w:rsidRPr="00822137">
        <w:rPr>
          <w:rFonts w:asciiTheme="minorHAnsi" w:hAnsiTheme="minorHAnsi" w:cs="Calibri"/>
          <w:b/>
          <w:sz w:val="22"/>
          <w:szCs w:val="22"/>
          <w:lang w:val="nl-NL"/>
        </w:rPr>
        <w:t>le</w:t>
      </w:r>
    </w:p>
    <w:p w14:paraId="472D084E" w14:textId="77777777" w:rsidR="001F48FB" w:rsidRPr="00822137" w:rsidRDefault="001F48FB" w:rsidP="001F48FB">
      <w:pPr>
        <w:pStyle w:val="Corpsdetexte"/>
        <w:spacing w:after="0" w:line="276" w:lineRule="auto"/>
        <w:jc w:val="both"/>
        <w:rPr>
          <w:rFonts w:asciiTheme="minorHAnsi" w:hAnsiTheme="minorHAnsi"/>
          <w:sz w:val="22"/>
          <w:szCs w:val="22"/>
          <w:lang w:val="nl-NL"/>
        </w:rPr>
      </w:pPr>
    </w:p>
    <w:p w14:paraId="25A461B1" w14:textId="1128FA37" w:rsidR="001F48FB" w:rsidRPr="00822137" w:rsidRDefault="00A87E05" w:rsidP="001F48FB">
      <w:pPr>
        <w:pStyle w:val="Corpsdetexte"/>
        <w:spacing w:after="0" w:line="276" w:lineRule="auto"/>
        <w:jc w:val="both"/>
        <w:rPr>
          <w:rFonts w:asciiTheme="minorHAnsi" w:hAnsiTheme="minorHAnsi" w:cstheme="minorHAnsi"/>
          <w:sz w:val="22"/>
          <w:szCs w:val="22"/>
          <w:lang w:val="nl-NL"/>
        </w:rPr>
      </w:pPr>
      <w:r w:rsidRPr="00822137">
        <w:rPr>
          <w:rFonts w:asciiTheme="minorHAnsi" w:hAnsiTheme="minorHAnsi" w:cstheme="minorHAnsi"/>
          <w:sz w:val="22"/>
          <w:szCs w:val="22"/>
          <w:lang w:val="nl-NL"/>
        </w:rPr>
        <w:t xml:space="preserve">§1 De partijen verbinden zich ertoe de controles door de DGD goed te laten verlopen. De DGD of haar vertegenwoordiger kan te allen tijde controles uitvoeren op het gebruik van de verleende subsidie, zowel op de zetel van XXX (Belgische gemeente) als XXX (partnergemeente) of XXX (organisatie), overeenkomstig Artikels 35, 5° en 50 van het koninklijk besluit van 11 september 2016 </w:t>
      </w:r>
      <w:proofErr w:type="gramStart"/>
      <w:r w:rsidRPr="00822137">
        <w:rPr>
          <w:rFonts w:asciiTheme="minorHAnsi" w:hAnsiTheme="minorHAnsi" w:cstheme="minorHAnsi"/>
          <w:sz w:val="22"/>
          <w:szCs w:val="22"/>
          <w:lang w:val="nl-NL"/>
        </w:rPr>
        <w:t>betreffende</w:t>
      </w:r>
      <w:proofErr w:type="gramEnd"/>
      <w:r w:rsidRPr="00822137">
        <w:rPr>
          <w:rFonts w:asciiTheme="minorHAnsi" w:hAnsiTheme="minorHAnsi" w:cstheme="minorHAnsi"/>
          <w:sz w:val="22"/>
          <w:szCs w:val="22"/>
          <w:lang w:val="nl-NL"/>
        </w:rPr>
        <w:t xml:space="preserve"> de niet-gouvernementele samenwerking</w:t>
      </w:r>
      <w:r w:rsidR="001F48FB" w:rsidRPr="00822137">
        <w:rPr>
          <w:rFonts w:asciiTheme="minorHAnsi" w:hAnsiTheme="minorHAnsi" w:cstheme="minorHAnsi"/>
          <w:sz w:val="22"/>
          <w:szCs w:val="22"/>
          <w:lang w:val="nl-NL"/>
        </w:rPr>
        <w:t>.</w:t>
      </w:r>
    </w:p>
    <w:p w14:paraId="2E449679"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184D6B43" w14:textId="79D737F2" w:rsidR="001F48FB" w:rsidRPr="00822137" w:rsidRDefault="005F4407" w:rsidP="001F48FB">
      <w:pPr>
        <w:pStyle w:val="Corpsdetexte"/>
        <w:spacing w:before="120" w:after="0" w:line="276" w:lineRule="auto"/>
        <w:jc w:val="both"/>
        <w:rPr>
          <w:rFonts w:asciiTheme="minorHAnsi" w:hAnsiTheme="minorHAnsi" w:cs="Calibri"/>
          <w:b/>
          <w:sz w:val="22"/>
          <w:szCs w:val="22"/>
          <w:lang w:val="nl-NL"/>
        </w:rPr>
      </w:pPr>
      <w:r w:rsidRPr="00822137">
        <w:rPr>
          <w:rFonts w:asciiTheme="minorHAnsi" w:hAnsiTheme="minorHAnsi" w:cs="Calibri"/>
          <w:b/>
          <w:sz w:val="22"/>
          <w:szCs w:val="22"/>
          <w:lang w:val="nl-NL"/>
        </w:rPr>
        <w:t>Artikel</w:t>
      </w:r>
      <w:r w:rsidR="001F48FB" w:rsidRPr="00822137">
        <w:rPr>
          <w:rFonts w:asciiTheme="minorHAnsi" w:hAnsiTheme="minorHAnsi" w:cs="Calibri"/>
          <w:b/>
          <w:sz w:val="22"/>
          <w:szCs w:val="22"/>
          <w:lang w:val="nl-NL"/>
        </w:rPr>
        <w:t xml:space="preserve"> 7 - </w:t>
      </w:r>
      <w:r w:rsidR="00A87E05" w:rsidRPr="00822137">
        <w:rPr>
          <w:rFonts w:asciiTheme="minorHAnsi" w:hAnsiTheme="minorHAnsi" w:cs="Calibri"/>
          <w:b/>
          <w:sz w:val="22"/>
          <w:szCs w:val="22"/>
          <w:lang w:val="nl-NL"/>
        </w:rPr>
        <w:t>Archivering</w:t>
      </w:r>
    </w:p>
    <w:p w14:paraId="6D18B1DE" w14:textId="77777777" w:rsidR="001F48FB" w:rsidRPr="00822137" w:rsidRDefault="001F48FB" w:rsidP="001F48FB">
      <w:pPr>
        <w:pStyle w:val="Corpsdetexte"/>
        <w:spacing w:after="0" w:line="276" w:lineRule="auto"/>
        <w:jc w:val="both"/>
        <w:rPr>
          <w:rFonts w:asciiTheme="minorHAnsi" w:hAnsiTheme="minorHAnsi"/>
          <w:sz w:val="22"/>
          <w:szCs w:val="22"/>
          <w:lang w:val="nl-NL"/>
        </w:rPr>
      </w:pPr>
    </w:p>
    <w:p w14:paraId="676C8B41" w14:textId="62F3AE21" w:rsidR="001F48FB" w:rsidRPr="00822137" w:rsidRDefault="00A87E05" w:rsidP="001F48FB">
      <w:pPr>
        <w:pStyle w:val="Corpsdetexte"/>
        <w:spacing w:after="0" w:line="276" w:lineRule="auto"/>
        <w:jc w:val="both"/>
        <w:rPr>
          <w:rFonts w:asciiTheme="minorHAnsi" w:hAnsiTheme="minorHAnsi"/>
          <w:sz w:val="22"/>
          <w:szCs w:val="22"/>
          <w:lang w:val="nl-NL"/>
        </w:rPr>
      </w:pPr>
      <w:r w:rsidRPr="00822137">
        <w:rPr>
          <w:rFonts w:asciiTheme="minorHAnsi" w:hAnsiTheme="minorHAnsi"/>
          <w:sz w:val="22"/>
          <w:szCs w:val="22"/>
          <w:lang w:val="nl-NL"/>
        </w:rPr>
        <w:t>De relevante documenten moeten door de partijen ten minste gedurende 10 jaar na afloop van hun programma's worden bewaard</w:t>
      </w:r>
      <w:r w:rsidR="001F48FB" w:rsidRPr="00822137">
        <w:rPr>
          <w:rFonts w:asciiTheme="minorHAnsi" w:hAnsiTheme="minorHAnsi"/>
          <w:sz w:val="22"/>
          <w:szCs w:val="22"/>
          <w:lang w:val="nl-NL"/>
        </w:rPr>
        <w:t>.</w:t>
      </w:r>
    </w:p>
    <w:p w14:paraId="4A273553" w14:textId="77777777" w:rsidR="001F48FB" w:rsidRPr="00822137" w:rsidRDefault="001F48FB" w:rsidP="001F48FB">
      <w:pPr>
        <w:pStyle w:val="Titre2"/>
        <w:numPr>
          <w:ilvl w:val="0"/>
          <w:numId w:val="0"/>
        </w:numPr>
        <w:spacing w:before="0" w:after="0" w:line="276" w:lineRule="auto"/>
        <w:jc w:val="both"/>
        <w:rPr>
          <w:rFonts w:asciiTheme="minorHAnsi" w:hAnsiTheme="minorHAnsi" w:cs="Calibri"/>
          <w:b w:val="0"/>
          <w:sz w:val="22"/>
          <w:szCs w:val="22"/>
          <w:u w:val="single"/>
          <w:lang w:val="nl-NL"/>
        </w:rPr>
      </w:pPr>
    </w:p>
    <w:p w14:paraId="5D357C87" w14:textId="4FC1EBA5" w:rsidR="001F48FB" w:rsidRPr="00822137" w:rsidRDefault="005F4407" w:rsidP="001F48FB">
      <w:pPr>
        <w:rPr>
          <w:lang w:val="nl-NL"/>
        </w:rPr>
      </w:pPr>
      <w:r w:rsidRPr="00822137">
        <w:rPr>
          <w:rFonts w:cs="Calibri"/>
          <w:b/>
          <w:lang w:val="nl-NL"/>
        </w:rPr>
        <w:t>Artikel</w:t>
      </w:r>
      <w:r w:rsidR="001F48FB" w:rsidRPr="00822137">
        <w:rPr>
          <w:rFonts w:cs="Calibri"/>
          <w:b/>
          <w:lang w:val="nl-NL"/>
        </w:rPr>
        <w:t xml:space="preserve"> 8 - </w:t>
      </w:r>
      <w:r w:rsidR="00A87E05" w:rsidRPr="00822137">
        <w:rPr>
          <w:rFonts w:cs="Calibri"/>
          <w:b/>
          <w:lang w:val="nl-NL"/>
        </w:rPr>
        <w:t>Verantwoordelijkheid</w:t>
      </w:r>
    </w:p>
    <w:p w14:paraId="67F73CE7" w14:textId="77777777" w:rsidR="001F48FB" w:rsidRPr="00822137" w:rsidRDefault="001F48FB" w:rsidP="001F48FB">
      <w:pPr>
        <w:pStyle w:val="Corpsdetexte"/>
        <w:spacing w:after="0" w:line="276" w:lineRule="auto"/>
        <w:jc w:val="both"/>
        <w:rPr>
          <w:rFonts w:asciiTheme="minorHAnsi" w:hAnsiTheme="minorHAnsi" w:cs="Calibri"/>
          <w:sz w:val="22"/>
          <w:szCs w:val="22"/>
          <w:lang w:val="nl-NL"/>
        </w:rPr>
      </w:pPr>
    </w:p>
    <w:p w14:paraId="12E85F69" w14:textId="428AA704" w:rsidR="001F48FB" w:rsidRPr="00822137" w:rsidRDefault="00A87E05" w:rsidP="001F48FB">
      <w:pPr>
        <w:pStyle w:val="Corpsdetexte"/>
        <w:spacing w:after="0" w:line="276" w:lineRule="auto"/>
        <w:jc w:val="both"/>
        <w:rPr>
          <w:rFonts w:asciiTheme="minorHAnsi" w:hAnsiTheme="minorHAnsi" w:cs="Calibri"/>
          <w:sz w:val="22"/>
          <w:szCs w:val="22"/>
          <w:lang w:val="nl-NL"/>
        </w:rPr>
      </w:pPr>
      <w:r w:rsidRPr="00822137">
        <w:rPr>
          <w:rFonts w:asciiTheme="minorHAnsi" w:hAnsiTheme="minorHAnsi" w:cs="Calibri"/>
          <w:sz w:val="22"/>
          <w:szCs w:val="22"/>
          <w:lang w:val="nl-NL"/>
        </w:rPr>
        <w:t>Elke partij is verantwoordelijk voor de activiteiten en kosten die zij maakt in het kader van deze overeenkomst</w:t>
      </w:r>
      <w:r w:rsidR="001F48FB" w:rsidRPr="00822137">
        <w:rPr>
          <w:rFonts w:asciiTheme="minorHAnsi" w:hAnsiTheme="minorHAnsi" w:cs="Calibri"/>
          <w:sz w:val="22"/>
          <w:szCs w:val="22"/>
          <w:lang w:val="nl-NL"/>
        </w:rPr>
        <w:t>.</w:t>
      </w:r>
    </w:p>
    <w:p w14:paraId="77A0EB6D" w14:textId="77777777" w:rsidR="001F48FB" w:rsidRPr="00822137" w:rsidRDefault="001F48FB" w:rsidP="001F48FB">
      <w:pPr>
        <w:pStyle w:val="Corpsdetexte"/>
        <w:spacing w:after="0" w:line="276" w:lineRule="auto"/>
        <w:jc w:val="both"/>
        <w:rPr>
          <w:rFonts w:asciiTheme="minorHAnsi" w:hAnsiTheme="minorHAnsi"/>
          <w:sz w:val="22"/>
          <w:szCs w:val="22"/>
          <w:lang w:val="nl-NL"/>
        </w:rPr>
      </w:pPr>
    </w:p>
    <w:p w14:paraId="73749BD9" w14:textId="28B789E6" w:rsidR="001F48FB" w:rsidRPr="00822137" w:rsidRDefault="005F4407" w:rsidP="001F48FB">
      <w:pPr>
        <w:widowControl w:val="0"/>
        <w:autoSpaceDE w:val="0"/>
        <w:autoSpaceDN w:val="0"/>
        <w:adjustRightInd w:val="0"/>
        <w:spacing w:before="120" w:after="0" w:line="276" w:lineRule="auto"/>
        <w:jc w:val="both"/>
        <w:rPr>
          <w:rFonts w:cs="Calibri"/>
          <w:b/>
          <w:lang w:val="nl-NL"/>
        </w:rPr>
      </w:pPr>
      <w:r w:rsidRPr="00822137">
        <w:rPr>
          <w:rFonts w:cs="Calibri"/>
          <w:b/>
          <w:lang w:val="nl-NL"/>
        </w:rPr>
        <w:t>Artikel</w:t>
      </w:r>
      <w:r w:rsidR="001F48FB" w:rsidRPr="00822137">
        <w:rPr>
          <w:rFonts w:cs="Calibri"/>
          <w:b/>
          <w:lang w:val="nl-NL"/>
        </w:rPr>
        <w:t xml:space="preserve"> 9 </w:t>
      </w:r>
      <w:r w:rsidR="00A87E05" w:rsidRPr="00822137">
        <w:rPr>
          <w:rFonts w:cs="Calibri"/>
          <w:b/>
          <w:lang w:val="nl-NL"/>
        </w:rPr>
        <w:t>–</w:t>
      </w:r>
      <w:r w:rsidR="001F48FB" w:rsidRPr="00822137">
        <w:rPr>
          <w:rFonts w:cs="Calibri"/>
          <w:b/>
          <w:lang w:val="nl-NL"/>
        </w:rPr>
        <w:t xml:space="preserve"> </w:t>
      </w:r>
      <w:r w:rsidR="00A87E05" w:rsidRPr="00822137">
        <w:rPr>
          <w:rFonts w:cs="Calibri"/>
          <w:b/>
          <w:lang w:val="nl-NL"/>
        </w:rPr>
        <w:t>Algemene bepalingen</w:t>
      </w:r>
    </w:p>
    <w:p w14:paraId="5B8BB95C"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1A52DD0F" w14:textId="78F07263" w:rsidR="001F48FB" w:rsidRPr="00822137" w:rsidRDefault="00F933C3" w:rsidP="001F48FB">
      <w:pPr>
        <w:widowControl w:val="0"/>
        <w:autoSpaceDE w:val="0"/>
        <w:autoSpaceDN w:val="0"/>
        <w:adjustRightInd w:val="0"/>
        <w:spacing w:after="0" w:line="276" w:lineRule="auto"/>
        <w:jc w:val="both"/>
        <w:rPr>
          <w:rFonts w:cs="Calibri"/>
          <w:lang w:val="nl-NL"/>
        </w:rPr>
      </w:pPr>
      <w:r w:rsidRPr="00822137">
        <w:rPr>
          <w:rFonts w:cs="Calibri"/>
          <w:lang w:val="nl-NL"/>
        </w:rPr>
        <w:t>§1 Deze overeenkomst en de bepalingen in de bijlagen vormen de volledige overeenkomst tussen de partijen. Toevoegingen en wijzigingen aan deze samenwerkingsovereenkomst moeten schriftelijk worden gedaan en moeten worden ondertekend door de wettelijke vertegenwoordigers van de partijen</w:t>
      </w:r>
      <w:r w:rsidR="001F48FB" w:rsidRPr="00822137">
        <w:rPr>
          <w:rFonts w:cs="Calibri"/>
          <w:lang w:val="nl-NL"/>
        </w:rPr>
        <w:t>.</w:t>
      </w:r>
    </w:p>
    <w:p w14:paraId="7E3E0252" w14:textId="77777777" w:rsidR="00F933C3" w:rsidRPr="00822137" w:rsidRDefault="00F933C3" w:rsidP="00F933C3">
      <w:pPr>
        <w:widowControl w:val="0"/>
        <w:autoSpaceDE w:val="0"/>
        <w:autoSpaceDN w:val="0"/>
        <w:adjustRightInd w:val="0"/>
        <w:spacing w:before="120" w:after="0" w:line="276" w:lineRule="auto"/>
        <w:jc w:val="both"/>
        <w:rPr>
          <w:rFonts w:cs="Calibri"/>
          <w:lang w:val="nl-NL"/>
        </w:rPr>
      </w:pPr>
      <w:r w:rsidRPr="00822137">
        <w:rPr>
          <w:rFonts w:cs="Calibri"/>
          <w:lang w:val="nl-NL"/>
        </w:rPr>
        <w:t>§2 Indien een of meer bepalingen, clausules of aanvullende gedeelten van deze overeenkomst in strijd blijken te zijn met een wettelijke of reglementaire bepaling, wordt alleen die bepaling, die clausule of dat aanvullende gedeelte als nietig beschouwd.</w:t>
      </w:r>
    </w:p>
    <w:p w14:paraId="6521497B" w14:textId="19DD67F4" w:rsidR="001F48FB" w:rsidRPr="00822137" w:rsidRDefault="00F933C3" w:rsidP="00F933C3">
      <w:pPr>
        <w:widowControl w:val="0"/>
        <w:autoSpaceDE w:val="0"/>
        <w:autoSpaceDN w:val="0"/>
        <w:adjustRightInd w:val="0"/>
        <w:spacing w:before="120" w:after="0" w:line="276" w:lineRule="auto"/>
        <w:jc w:val="both"/>
        <w:rPr>
          <w:rFonts w:cs="Calibri"/>
          <w:lang w:val="nl-NL"/>
        </w:rPr>
      </w:pPr>
      <w:r w:rsidRPr="00822137">
        <w:rPr>
          <w:rFonts w:cs="Calibri"/>
          <w:lang w:val="nl-NL"/>
        </w:rPr>
        <w:t>§3 De nietigheid van een of meer bepalingen, clausules of aanvullende gedeelten van deze samenwerkingsovereenkomst heeft geen invloed op de geldigheid van de rest van de overeenkomst. De partijen verbinden zich ertoe de ongeldige of vervallen clausule te vervangen door een nieuwe clausule die rekening houdt met de geest en het doel van deze overeenkomst</w:t>
      </w:r>
      <w:r w:rsidR="001F48FB" w:rsidRPr="00822137">
        <w:rPr>
          <w:rFonts w:cs="Calibri"/>
          <w:lang w:val="nl-NL"/>
        </w:rPr>
        <w:t>.</w:t>
      </w:r>
    </w:p>
    <w:p w14:paraId="490CD9F6" w14:textId="311BC17B" w:rsidR="001F48FB" w:rsidRPr="00822137" w:rsidRDefault="00F933C3" w:rsidP="001F48FB">
      <w:pPr>
        <w:widowControl w:val="0"/>
        <w:autoSpaceDE w:val="0"/>
        <w:autoSpaceDN w:val="0"/>
        <w:adjustRightInd w:val="0"/>
        <w:spacing w:before="120" w:after="0" w:line="276" w:lineRule="auto"/>
        <w:jc w:val="both"/>
        <w:rPr>
          <w:rFonts w:cs="Calibri"/>
          <w:lang w:val="nl-NL"/>
        </w:rPr>
      </w:pPr>
      <w:r w:rsidRPr="00822137">
        <w:rPr>
          <w:rFonts w:cs="Calibri"/>
          <w:lang w:val="nl-NL"/>
        </w:rPr>
        <w:lastRenderedPageBreak/>
        <w:t>§4 De partijen mogen hun rechten en plichten uit hoofde van deze overeenkomst niet geheel of gedeeltelijk overdragen aan derden zonder de uitdrukkelijke toestemming van de andere partijen</w:t>
      </w:r>
      <w:r w:rsidR="001F48FB" w:rsidRPr="00822137">
        <w:rPr>
          <w:rFonts w:cs="Calibri"/>
          <w:lang w:val="nl-NL"/>
        </w:rPr>
        <w:t>.</w:t>
      </w:r>
    </w:p>
    <w:p w14:paraId="0D1289E3"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1B4082F0" w14:textId="01C3C0C8" w:rsidR="001F48FB" w:rsidRPr="00822137" w:rsidRDefault="005F4407" w:rsidP="001F48FB">
      <w:pPr>
        <w:widowControl w:val="0"/>
        <w:autoSpaceDE w:val="0"/>
        <w:autoSpaceDN w:val="0"/>
        <w:adjustRightInd w:val="0"/>
        <w:spacing w:before="120" w:after="0" w:line="276" w:lineRule="auto"/>
        <w:jc w:val="both"/>
        <w:rPr>
          <w:rFonts w:cs="Calibri"/>
          <w:b/>
          <w:lang w:val="nl-NL"/>
        </w:rPr>
      </w:pPr>
      <w:r w:rsidRPr="00822137">
        <w:rPr>
          <w:rFonts w:cs="Calibri"/>
          <w:b/>
          <w:lang w:val="nl-NL"/>
        </w:rPr>
        <w:t>Artikel</w:t>
      </w:r>
      <w:r w:rsidR="001F48FB" w:rsidRPr="00822137">
        <w:rPr>
          <w:rFonts w:cs="Calibri"/>
          <w:b/>
          <w:lang w:val="nl-NL"/>
        </w:rPr>
        <w:t xml:space="preserve"> 10 - </w:t>
      </w:r>
      <w:r w:rsidR="00F933C3" w:rsidRPr="00822137">
        <w:rPr>
          <w:rFonts w:cs="Calibri"/>
          <w:b/>
          <w:lang w:val="nl-NL"/>
        </w:rPr>
        <w:t>Duur en beëindiging van de overeenkomst</w:t>
      </w:r>
    </w:p>
    <w:p w14:paraId="14EBF0E1"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2DC7E0DC" w14:textId="77777777" w:rsidR="00F933C3" w:rsidRPr="00822137" w:rsidRDefault="00F933C3" w:rsidP="00F933C3">
      <w:pPr>
        <w:spacing w:after="0" w:line="276" w:lineRule="auto"/>
        <w:jc w:val="both"/>
        <w:rPr>
          <w:rFonts w:cs="Calibri"/>
          <w:lang w:val="nl-NL"/>
        </w:rPr>
      </w:pPr>
      <w:r w:rsidRPr="00822137">
        <w:rPr>
          <w:rFonts w:cs="Calibri"/>
          <w:lang w:val="nl-NL"/>
        </w:rPr>
        <w:t>§1 Deze samenwerkingsovereenkomst wordt gesloten voor een bepaalde periode die ingaat op de datum van ondertekening en eindigt op XXX of uiterlijk op de volledige en definitieve afsluiting van de programma's die door de drie partijen worden uitgevoerd, d.w.z. na goedkeuring van hun eindevaluatie door de DGD en de voltooiing van hun eindaudit.</w:t>
      </w:r>
    </w:p>
    <w:p w14:paraId="680A1570" w14:textId="77777777" w:rsidR="00F933C3" w:rsidRPr="00822137" w:rsidRDefault="00F933C3" w:rsidP="00F933C3">
      <w:pPr>
        <w:spacing w:after="0" w:line="276" w:lineRule="auto"/>
        <w:jc w:val="both"/>
        <w:rPr>
          <w:rFonts w:cs="Calibri"/>
          <w:lang w:val="nl-NL"/>
        </w:rPr>
      </w:pPr>
    </w:p>
    <w:p w14:paraId="65E54865" w14:textId="77777777" w:rsidR="00F933C3" w:rsidRPr="00822137" w:rsidRDefault="00F933C3" w:rsidP="00F933C3">
      <w:pPr>
        <w:spacing w:after="0" w:line="276" w:lineRule="auto"/>
        <w:jc w:val="both"/>
        <w:rPr>
          <w:rFonts w:cs="Calibri"/>
          <w:lang w:val="nl-NL"/>
        </w:rPr>
      </w:pPr>
      <w:r w:rsidRPr="00822137">
        <w:rPr>
          <w:rFonts w:cs="Calibri"/>
          <w:lang w:val="nl-NL"/>
        </w:rPr>
        <w:t>§2 De partijen kunnen de overeenkomst wijzigen in geval van een wijziging in de regelgeving van de DGD of in onderling overleg wanneer zij dit nuttig achten.</w:t>
      </w:r>
    </w:p>
    <w:p w14:paraId="28173B4F" w14:textId="77777777" w:rsidR="00F933C3" w:rsidRPr="00822137" w:rsidRDefault="00F933C3" w:rsidP="00F933C3">
      <w:pPr>
        <w:spacing w:after="0" w:line="276" w:lineRule="auto"/>
        <w:jc w:val="both"/>
        <w:rPr>
          <w:rFonts w:cs="Calibri"/>
          <w:lang w:val="nl-NL"/>
        </w:rPr>
      </w:pPr>
    </w:p>
    <w:p w14:paraId="26541824" w14:textId="430E626B" w:rsidR="001F48FB" w:rsidRPr="00822137" w:rsidRDefault="00F933C3" w:rsidP="00F933C3">
      <w:pPr>
        <w:spacing w:after="0" w:line="276" w:lineRule="auto"/>
        <w:jc w:val="both"/>
        <w:rPr>
          <w:rFonts w:cs="Calibri"/>
          <w:lang w:val="nl-NL"/>
        </w:rPr>
      </w:pPr>
      <w:r w:rsidRPr="00822137">
        <w:rPr>
          <w:rFonts w:cs="Calibri"/>
          <w:lang w:val="nl-NL"/>
        </w:rPr>
        <w:t>§3 Elke partij kan de overeenkomst schriftelijk en tegen ontvangstbewijs van de andere partijen beëindigen met inachtneming van een opzegtermijn van 3 maanden</w:t>
      </w:r>
      <w:r w:rsidR="001F48FB" w:rsidRPr="00822137">
        <w:rPr>
          <w:rFonts w:cs="Calibri"/>
          <w:lang w:val="nl-NL"/>
        </w:rPr>
        <w:t>.</w:t>
      </w:r>
    </w:p>
    <w:p w14:paraId="032ED607"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36D57FD1" w14:textId="4504607F" w:rsidR="001F48FB" w:rsidRPr="00822137" w:rsidRDefault="005F4407" w:rsidP="001F48FB">
      <w:pPr>
        <w:widowControl w:val="0"/>
        <w:autoSpaceDE w:val="0"/>
        <w:autoSpaceDN w:val="0"/>
        <w:adjustRightInd w:val="0"/>
        <w:spacing w:before="120" w:after="0" w:line="276" w:lineRule="auto"/>
        <w:jc w:val="both"/>
        <w:rPr>
          <w:rFonts w:cs="Calibri"/>
          <w:b/>
          <w:lang w:val="nl-NL"/>
        </w:rPr>
      </w:pPr>
      <w:r w:rsidRPr="00822137">
        <w:rPr>
          <w:rFonts w:cs="Calibri"/>
          <w:b/>
          <w:lang w:val="nl-NL"/>
        </w:rPr>
        <w:t>Artikel</w:t>
      </w:r>
      <w:r w:rsidR="001F48FB" w:rsidRPr="00822137">
        <w:rPr>
          <w:rFonts w:cs="Calibri"/>
          <w:b/>
          <w:lang w:val="nl-NL"/>
        </w:rPr>
        <w:t xml:space="preserve"> 11 - </w:t>
      </w:r>
      <w:r w:rsidR="00F933C3" w:rsidRPr="00822137">
        <w:rPr>
          <w:rFonts w:cs="Calibri"/>
          <w:b/>
          <w:lang w:val="nl-NL"/>
        </w:rPr>
        <w:t>Toepasselijk recht en geschillen</w:t>
      </w:r>
    </w:p>
    <w:p w14:paraId="37955463"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76D3342D" w14:textId="48EB3F1D" w:rsidR="001F48FB" w:rsidRPr="00822137" w:rsidRDefault="00F933C3" w:rsidP="001F48FB">
      <w:pPr>
        <w:widowControl w:val="0"/>
        <w:autoSpaceDE w:val="0"/>
        <w:autoSpaceDN w:val="0"/>
        <w:adjustRightInd w:val="0"/>
        <w:spacing w:after="0" w:line="276" w:lineRule="auto"/>
        <w:jc w:val="both"/>
        <w:rPr>
          <w:rFonts w:cs="Calibri"/>
          <w:lang w:val="nl-NL"/>
        </w:rPr>
      </w:pPr>
      <w:r w:rsidRPr="00822137">
        <w:rPr>
          <w:rFonts w:cs="Calibri"/>
          <w:lang w:val="nl-NL"/>
        </w:rPr>
        <w:t>In geval van een conflict tussen de partijen zullen zij alles in het werk stellen om een minnelijke schikking te treffen. Als dit niet lukt, wordt externe bemiddeling georganiseerd door de Kamer van Arbitrage en Bemiddeling vzw (www.arbitrage-mediation.be), overeenkomstig haar reglement</w:t>
      </w:r>
      <w:r w:rsidR="001F48FB" w:rsidRPr="00822137">
        <w:rPr>
          <w:rFonts w:cs="Calibri"/>
          <w:lang w:val="nl-NL"/>
        </w:rPr>
        <w:t>.</w:t>
      </w:r>
    </w:p>
    <w:p w14:paraId="1F8596DD"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62F96124" w14:textId="0C4C13EC" w:rsidR="001F48FB" w:rsidRPr="00822137" w:rsidRDefault="00F933C3" w:rsidP="001F48FB">
      <w:pPr>
        <w:rPr>
          <w:rFonts w:cs="Calibri"/>
          <w:lang w:val="nl-NL"/>
        </w:rPr>
      </w:pPr>
      <w:r w:rsidRPr="00822137">
        <w:rPr>
          <w:rFonts w:cs="Calibri"/>
          <w:lang w:val="nl-NL"/>
        </w:rPr>
        <w:t>Gedaan te XXX, op</w:t>
      </w:r>
      <w:proofErr w:type="gramStart"/>
      <w:r w:rsidRPr="00822137">
        <w:rPr>
          <w:rFonts w:cs="Calibri"/>
          <w:lang w:val="nl-NL"/>
        </w:rPr>
        <w:t xml:space="preserve"> ..</w:t>
      </w:r>
      <w:proofErr w:type="gramEnd"/>
      <w:r w:rsidRPr="00822137">
        <w:rPr>
          <w:rFonts w:cs="Calibri"/>
          <w:lang w:val="nl-NL"/>
        </w:rPr>
        <w:t>/../.... (</w:t>
      </w:r>
      <w:proofErr w:type="gramStart"/>
      <w:r w:rsidRPr="00822137">
        <w:rPr>
          <w:rFonts w:cs="Calibri"/>
          <w:lang w:val="nl-NL"/>
        </w:rPr>
        <w:t>in</w:t>
      </w:r>
      <w:proofErr w:type="gramEnd"/>
      <w:r w:rsidRPr="00822137">
        <w:rPr>
          <w:rFonts w:cs="Calibri"/>
          <w:lang w:val="nl-NL"/>
        </w:rPr>
        <w:t xml:space="preserve"> te vullen) in drie originele exemplaren, waarvan elk lid erkent er een te hebben ontvangen</w:t>
      </w:r>
      <w:r w:rsidR="001F48FB" w:rsidRPr="00822137">
        <w:rPr>
          <w:rFonts w:cs="Calibri"/>
          <w:lang w:val="nl-NL"/>
        </w:rPr>
        <w:t>.</w:t>
      </w:r>
    </w:p>
    <w:p w14:paraId="14109F83"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5CC41A9D"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6A3DD173"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60990F81"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6AF4A2D3"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4617661F"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0AB59BA4"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74209706" w14:textId="77777777" w:rsidR="001F48FB" w:rsidRPr="00822137" w:rsidRDefault="001F48FB" w:rsidP="001F48FB">
      <w:pPr>
        <w:widowControl w:val="0"/>
        <w:autoSpaceDE w:val="0"/>
        <w:autoSpaceDN w:val="0"/>
        <w:adjustRightInd w:val="0"/>
        <w:spacing w:after="0" w:line="276" w:lineRule="auto"/>
        <w:ind w:left="426" w:hanging="426"/>
        <w:jc w:val="both"/>
        <w:rPr>
          <w:rFonts w:cs="Calibri"/>
          <w:lang w:val="nl-NL"/>
        </w:rPr>
      </w:pPr>
      <w:r w:rsidRPr="00822137">
        <w:rPr>
          <w:rFonts w:cs="Calibri"/>
          <w:lang w:val="nl-NL"/>
        </w:rPr>
        <w:t>XXX</w:t>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proofErr w:type="spellStart"/>
      <w:r w:rsidRPr="00822137">
        <w:rPr>
          <w:rFonts w:cs="Calibri"/>
          <w:lang w:val="nl-NL"/>
        </w:rPr>
        <w:t>XXX</w:t>
      </w:r>
      <w:proofErr w:type="spellEnd"/>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proofErr w:type="spellStart"/>
      <w:r w:rsidRPr="00822137">
        <w:rPr>
          <w:rFonts w:cs="Calibri"/>
          <w:lang w:val="nl-NL"/>
        </w:rPr>
        <w:t>XXX</w:t>
      </w:r>
      <w:proofErr w:type="spellEnd"/>
    </w:p>
    <w:p w14:paraId="214EC714" w14:textId="518FE97E" w:rsidR="001F48FB" w:rsidRPr="00822137" w:rsidRDefault="00F933C3" w:rsidP="001F48FB">
      <w:pPr>
        <w:widowControl w:val="0"/>
        <w:autoSpaceDE w:val="0"/>
        <w:autoSpaceDN w:val="0"/>
        <w:adjustRightInd w:val="0"/>
        <w:spacing w:after="0" w:line="276" w:lineRule="auto"/>
        <w:jc w:val="both"/>
        <w:rPr>
          <w:rFonts w:cs="Calibri"/>
          <w:lang w:val="nl-NL"/>
        </w:rPr>
      </w:pPr>
      <w:r w:rsidRPr="00822137">
        <w:rPr>
          <w:rFonts w:cs="Calibri"/>
          <w:lang w:val="nl-NL"/>
        </w:rPr>
        <w:t>Vertegenwoordigd door</w:t>
      </w:r>
      <w:r w:rsidR="001F48FB" w:rsidRPr="00822137">
        <w:rPr>
          <w:rFonts w:cs="Calibri"/>
          <w:lang w:val="nl-NL"/>
        </w:rPr>
        <w:tab/>
      </w:r>
      <w:r w:rsidR="001F48FB" w:rsidRPr="00822137">
        <w:rPr>
          <w:rFonts w:cs="Calibri"/>
          <w:lang w:val="nl-NL"/>
        </w:rPr>
        <w:tab/>
      </w:r>
      <w:r w:rsidRPr="00822137">
        <w:rPr>
          <w:rFonts w:cs="Calibri"/>
          <w:lang w:val="nl-NL"/>
        </w:rPr>
        <w:t>Vertegenwoordigd door</w:t>
      </w:r>
      <w:r w:rsidR="001F48FB" w:rsidRPr="00822137">
        <w:rPr>
          <w:rFonts w:cs="Calibri"/>
          <w:lang w:val="nl-NL"/>
        </w:rPr>
        <w:tab/>
      </w:r>
      <w:r w:rsidR="001F48FB" w:rsidRPr="00822137">
        <w:rPr>
          <w:rFonts w:cs="Calibri"/>
          <w:lang w:val="nl-NL"/>
        </w:rPr>
        <w:tab/>
      </w:r>
      <w:r w:rsidRPr="00822137">
        <w:rPr>
          <w:rFonts w:cs="Calibri"/>
          <w:lang w:val="nl-NL"/>
        </w:rPr>
        <w:t>Vertegenwoordigd door</w:t>
      </w:r>
    </w:p>
    <w:p w14:paraId="66381484" w14:textId="77777777" w:rsidR="001F48FB" w:rsidRPr="00822137" w:rsidRDefault="001F48FB" w:rsidP="001F48FB">
      <w:pPr>
        <w:widowControl w:val="0"/>
        <w:autoSpaceDE w:val="0"/>
        <w:autoSpaceDN w:val="0"/>
        <w:adjustRightInd w:val="0"/>
        <w:spacing w:after="0" w:line="276" w:lineRule="auto"/>
        <w:rPr>
          <w:rFonts w:cs="Calibri"/>
          <w:lang w:val="nl-NL"/>
        </w:rPr>
      </w:pPr>
      <w:r w:rsidRPr="00822137">
        <w:rPr>
          <w:rFonts w:cs="Calibri"/>
          <w:lang w:val="nl-NL"/>
        </w:rPr>
        <w:t>XXX</w:t>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proofErr w:type="spellStart"/>
      <w:r w:rsidRPr="00822137">
        <w:rPr>
          <w:rFonts w:cs="Calibri"/>
          <w:lang w:val="nl-NL"/>
        </w:rPr>
        <w:t>XXX</w:t>
      </w:r>
      <w:proofErr w:type="spellEnd"/>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r>
      <w:proofErr w:type="spellStart"/>
      <w:r w:rsidRPr="00822137">
        <w:rPr>
          <w:rFonts w:cs="Calibri"/>
          <w:lang w:val="nl-NL"/>
        </w:rPr>
        <w:t>XXX</w:t>
      </w:r>
      <w:proofErr w:type="spellEnd"/>
    </w:p>
    <w:p w14:paraId="10780C62" w14:textId="36DA23CA" w:rsidR="001F48FB" w:rsidRPr="00822137" w:rsidRDefault="001F48FB" w:rsidP="001F48FB">
      <w:pPr>
        <w:widowControl w:val="0"/>
        <w:autoSpaceDE w:val="0"/>
        <w:autoSpaceDN w:val="0"/>
        <w:adjustRightInd w:val="0"/>
        <w:spacing w:after="0" w:line="276" w:lineRule="auto"/>
        <w:rPr>
          <w:rFonts w:cs="Calibri"/>
          <w:lang w:val="nl-NL"/>
        </w:rPr>
      </w:pPr>
      <w:r w:rsidRPr="00822137">
        <w:rPr>
          <w:rFonts w:cs="Calibri"/>
          <w:lang w:val="nl-NL"/>
        </w:rPr>
        <w:t>(</w:t>
      </w:r>
      <w:proofErr w:type="gramStart"/>
      <w:r w:rsidR="00F933C3" w:rsidRPr="00822137">
        <w:rPr>
          <w:rFonts w:cs="Calibri"/>
          <w:lang w:val="nl-NL"/>
        </w:rPr>
        <w:t>functie</w:t>
      </w:r>
      <w:proofErr w:type="gramEnd"/>
      <w:r w:rsidRPr="00822137">
        <w:rPr>
          <w:rFonts w:cs="Calibri"/>
          <w:lang w:val="nl-NL"/>
        </w:rPr>
        <w:t>)</w:t>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t>(</w:t>
      </w:r>
      <w:r w:rsidR="00F933C3" w:rsidRPr="00822137">
        <w:rPr>
          <w:rFonts w:cs="Calibri"/>
          <w:lang w:val="nl-NL"/>
        </w:rPr>
        <w:t>functie</w:t>
      </w:r>
      <w:r w:rsidRPr="00822137">
        <w:rPr>
          <w:rFonts w:cs="Calibri"/>
          <w:lang w:val="nl-NL"/>
        </w:rPr>
        <w:t>)</w:t>
      </w:r>
      <w:r w:rsidRPr="00822137">
        <w:rPr>
          <w:rFonts w:cs="Calibri"/>
          <w:lang w:val="nl-NL"/>
        </w:rPr>
        <w:tab/>
      </w:r>
      <w:r w:rsidRPr="00822137">
        <w:rPr>
          <w:rFonts w:cs="Calibri"/>
          <w:lang w:val="nl-NL"/>
        </w:rPr>
        <w:tab/>
      </w:r>
      <w:r w:rsidRPr="00822137">
        <w:rPr>
          <w:rFonts w:cs="Calibri"/>
          <w:lang w:val="nl-NL"/>
        </w:rPr>
        <w:tab/>
      </w:r>
      <w:r w:rsidRPr="00822137">
        <w:rPr>
          <w:rFonts w:cs="Calibri"/>
          <w:lang w:val="nl-NL"/>
        </w:rPr>
        <w:tab/>
        <w:t>(</w:t>
      </w:r>
      <w:r w:rsidR="00F933C3" w:rsidRPr="00822137">
        <w:rPr>
          <w:rFonts w:cs="Calibri"/>
          <w:lang w:val="nl-NL"/>
        </w:rPr>
        <w:t>functie</w:t>
      </w:r>
      <w:r w:rsidRPr="00822137">
        <w:rPr>
          <w:rFonts w:cs="Calibri"/>
          <w:lang w:val="nl-NL"/>
        </w:rPr>
        <w:t>)</w:t>
      </w:r>
    </w:p>
    <w:p w14:paraId="687FCBD0"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09BADDF5" w14:textId="77777777" w:rsidR="001F48FB" w:rsidRPr="00822137" w:rsidRDefault="001F48FB" w:rsidP="001F48FB">
      <w:pPr>
        <w:widowControl w:val="0"/>
        <w:autoSpaceDE w:val="0"/>
        <w:autoSpaceDN w:val="0"/>
        <w:adjustRightInd w:val="0"/>
        <w:spacing w:after="0" w:line="276" w:lineRule="auto"/>
        <w:jc w:val="both"/>
        <w:rPr>
          <w:rFonts w:cs="Calibri"/>
          <w:lang w:val="nl-NL"/>
        </w:rPr>
      </w:pPr>
    </w:p>
    <w:p w14:paraId="60E1A8FD" w14:textId="1D9B413D" w:rsidR="001F48FB" w:rsidRPr="00822137" w:rsidRDefault="00F933C3" w:rsidP="001F48FB">
      <w:pPr>
        <w:widowControl w:val="0"/>
        <w:autoSpaceDE w:val="0"/>
        <w:autoSpaceDN w:val="0"/>
        <w:adjustRightInd w:val="0"/>
        <w:spacing w:after="0" w:line="276" w:lineRule="auto"/>
        <w:jc w:val="both"/>
        <w:rPr>
          <w:rFonts w:cs="Calibri"/>
          <w:lang w:val="nl-NL"/>
        </w:rPr>
      </w:pPr>
      <w:r w:rsidRPr="00822137">
        <w:rPr>
          <w:rFonts w:cs="Calibri"/>
          <w:u w:val="single"/>
          <w:lang w:val="nl-NL"/>
        </w:rPr>
        <w:t>Bijlage</w:t>
      </w:r>
      <w:r w:rsidR="001F48FB" w:rsidRPr="00822137">
        <w:rPr>
          <w:rFonts w:cs="Calibri"/>
          <w:u w:val="single"/>
          <w:lang w:val="nl-NL"/>
        </w:rPr>
        <w:t>:</w:t>
      </w:r>
      <w:r w:rsidR="001F48FB" w:rsidRPr="00822137">
        <w:rPr>
          <w:rFonts w:cs="Calibri"/>
          <w:lang w:val="nl-NL"/>
        </w:rPr>
        <w:t xml:space="preserve"> </w:t>
      </w:r>
      <w:r w:rsidRPr="00822137">
        <w:rPr>
          <w:rFonts w:cs="Calibri"/>
          <w:lang w:val="nl-NL"/>
        </w:rPr>
        <w:t>samenwerkings</w:t>
      </w:r>
      <w:r w:rsidR="001F48FB" w:rsidRPr="00822137">
        <w:rPr>
          <w:rFonts w:cs="Calibri"/>
          <w:lang w:val="nl-NL"/>
        </w:rPr>
        <w:t xml:space="preserve">fiche </w:t>
      </w:r>
    </w:p>
    <w:p w14:paraId="251042C2" w14:textId="77777777" w:rsidR="00FD240D" w:rsidRPr="00822137" w:rsidRDefault="00FD240D" w:rsidP="001F48FB">
      <w:pPr>
        <w:jc w:val="both"/>
        <w:rPr>
          <w:lang w:val="nl-NL"/>
        </w:rPr>
      </w:pPr>
    </w:p>
    <w:sectPr w:rsidR="00FD240D" w:rsidRPr="0082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Droid Sans Fallback">
    <w:altName w:val="Times New Roman"/>
    <w:panose1 w:val="020B0604020202020204"/>
    <w:charset w:val="00"/>
    <w:family w:val="roman"/>
    <w:pitch w:val="default"/>
  </w:font>
  <w:font w:name="FreeSan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
      <w:lvlText w:val=" %1 "/>
      <w:lvlJc w:val="left"/>
      <w:pPr>
        <w:tabs>
          <w:tab w:val="num" w:pos="432"/>
        </w:tabs>
        <w:ind w:left="432" w:hanging="432"/>
      </w:pPr>
    </w:lvl>
    <w:lvl w:ilvl="1">
      <w:start w:val="1"/>
      <w:numFmt w:val="decimal"/>
      <w:pStyle w:val="Titre2"/>
      <w:lvlText w:val=" %1.%2 "/>
      <w:lvlJc w:val="left"/>
      <w:pPr>
        <w:tabs>
          <w:tab w:val="num" w:pos="576"/>
        </w:tabs>
        <w:ind w:left="576" w:hanging="576"/>
      </w:pPr>
    </w:lvl>
    <w:lvl w:ilvl="2">
      <w:start w:val="1"/>
      <w:numFmt w:val="decimal"/>
      <w:pStyle w:val="Titre3"/>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15:restartNumberingAfterBreak="0">
    <w:nsid w:val="16100AAF"/>
    <w:multiLevelType w:val="hybridMultilevel"/>
    <w:tmpl w:val="2C9E312E"/>
    <w:lvl w:ilvl="0" w:tplc="8458A4B4">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 w15:restartNumberingAfterBreak="0">
    <w:nsid w:val="3B5D317D"/>
    <w:multiLevelType w:val="hybridMultilevel"/>
    <w:tmpl w:val="E61A02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AA2539"/>
    <w:multiLevelType w:val="hybridMultilevel"/>
    <w:tmpl w:val="FCE20FD2"/>
    <w:lvl w:ilvl="0" w:tplc="7474ED3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846890"/>
    <w:multiLevelType w:val="hybridMultilevel"/>
    <w:tmpl w:val="1EAAE504"/>
    <w:lvl w:ilvl="0" w:tplc="421A3308">
      <w:start w:val="2"/>
      <w:numFmt w:val="low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5" w15:restartNumberingAfterBreak="0">
    <w:nsid w:val="593E5A1B"/>
    <w:multiLevelType w:val="hybridMultilevel"/>
    <w:tmpl w:val="992EF4AA"/>
    <w:lvl w:ilvl="0" w:tplc="BBB6BD8E">
      <w:start w:val="1"/>
      <w:numFmt w:val="bullet"/>
      <w:lvlText w:val="-"/>
      <w:lvlJc w:val="left"/>
      <w:pPr>
        <w:ind w:left="1069" w:hanging="360"/>
      </w:pPr>
      <w:rPr>
        <w:rFonts w:ascii="Calibri" w:eastAsiaTheme="minorEastAsia"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5C453D4"/>
    <w:multiLevelType w:val="hybridMultilevel"/>
    <w:tmpl w:val="7408DC3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6E7C58E9"/>
    <w:multiLevelType w:val="hybridMultilevel"/>
    <w:tmpl w:val="C09CA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33160F6"/>
    <w:multiLevelType w:val="hybridMultilevel"/>
    <w:tmpl w:val="E506CDA2"/>
    <w:lvl w:ilvl="0" w:tplc="4BBCF0A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13619908">
    <w:abstractNumId w:val="6"/>
  </w:num>
  <w:num w:numId="2" w16cid:durableId="331491608">
    <w:abstractNumId w:val="8"/>
  </w:num>
  <w:num w:numId="3" w16cid:durableId="232475080">
    <w:abstractNumId w:val="3"/>
  </w:num>
  <w:num w:numId="4" w16cid:durableId="2093962078">
    <w:abstractNumId w:val="2"/>
  </w:num>
  <w:num w:numId="5" w16cid:durableId="811141467">
    <w:abstractNumId w:val="7"/>
  </w:num>
  <w:num w:numId="6" w16cid:durableId="1911035279">
    <w:abstractNumId w:val="0"/>
  </w:num>
  <w:num w:numId="7" w16cid:durableId="982805648">
    <w:abstractNumId w:val="1"/>
  </w:num>
  <w:num w:numId="8" w16cid:durableId="258876327">
    <w:abstractNumId w:val="4"/>
  </w:num>
  <w:num w:numId="9" w16cid:durableId="1710297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00"/>
    <w:rsid w:val="0002577B"/>
    <w:rsid w:val="00057EA3"/>
    <w:rsid w:val="000E0BB5"/>
    <w:rsid w:val="000E43B9"/>
    <w:rsid w:val="00176D6E"/>
    <w:rsid w:val="001A5275"/>
    <w:rsid w:val="001F48FB"/>
    <w:rsid w:val="002173E6"/>
    <w:rsid w:val="00231002"/>
    <w:rsid w:val="002B1BC9"/>
    <w:rsid w:val="002B3468"/>
    <w:rsid w:val="002D0107"/>
    <w:rsid w:val="002E3366"/>
    <w:rsid w:val="00335173"/>
    <w:rsid w:val="00374589"/>
    <w:rsid w:val="00391054"/>
    <w:rsid w:val="003E0226"/>
    <w:rsid w:val="004121DD"/>
    <w:rsid w:val="00417363"/>
    <w:rsid w:val="00497534"/>
    <w:rsid w:val="004B0B56"/>
    <w:rsid w:val="004C2C00"/>
    <w:rsid w:val="004C6C88"/>
    <w:rsid w:val="004D2BCF"/>
    <w:rsid w:val="004D31B7"/>
    <w:rsid w:val="004D51AC"/>
    <w:rsid w:val="00502C08"/>
    <w:rsid w:val="0055278F"/>
    <w:rsid w:val="005D11EC"/>
    <w:rsid w:val="005D1D49"/>
    <w:rsid w:val="005F4407"/>
    <w:rsid w:val="00607C23"/>
    <w:rsid w:val="00610160"/>
    <w:rsid w:val="0065730F"/>
    <w:rsid w:val="0066385D"/>
    <w:rsid w:val="006E2881"/>
    <w:rsid w:val="006F707E"/>
    <w:rsid w:val="007B7CBB"/>
    <w:rsid w:val="00822137"/>
    <w:rsid w:val="008B2B71"/>
    <w:rsid w:val="00914773"/>
    <w:rsid w:val="009573F4"/>
    <w:rsid w:val="00962F8C"/>
    <w:rsid w:val="009B4088"/>
    <w:rsid w:val="009B7BE2"/>
    <w:rsid w:val="00A06598"/>
    <w:rsid w:val="00A87E05"/>
    <w:rsid w:val="00AC2E29"/>
    <w:rsid w:val="00B17FAA"/>
    <w:rsid w:val="00B22269"/>
    <w:rsid w:val="00B91E7C"/>
    <w:rsid w:val="00C3365E"/>
    <w:rsid w:val="00C5579B"/>
    <w:rsid w:val="00C76BB6"/>
    <w:rsid w:val="00C8623D"/>
    <w:rsid w:val="00CA3BBC"/>
    <w:rsid w:val="00D537C0"/>
    <w:rsid w:val="00D80CFE"/>
    <w:rsid w:val="00E73782"/>
    <w:rsid w:val="00EA36FB"/>
    <w:rsid w:val="00EB3474"/>
    <w:rsid w:val="00F13095"/>
    <w:rsid w:val="00F26776"/>
    <w:rsid w:val="00F7271D"/>
    <w:rsid w:val="00F904CA"/>
    <w:rsid w:val="00F933C3"/>
    <w:rsid w:val="00FC58E0"/>
    <w:rsid w:val="00FD1C83"/>
    <w:rsid w:val="00FD24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92BA"/>
  <w15:chartTrackingRefBased/>
  <w15:docId w15:val="{F0FD8458-3A51-40BD-84EB-98EEFBEF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1F48FB"/>
    <w:pPr>
      <w:keepNext/>
      <w:widowControl w:val="0"/>
      <w:numPr>
        <w:numId w:val="6"/>
      </w:numPr>
      <w:suppressAutoHyphens/>
      <w:spacing w:before="240" w:after="120" w:line="240" w:lineRule="auto"/>
      <w:outlineLvl w:val="0"/>
    </w:pPr>
    <w:rPr>
      <w:rFonts w:ascii="Trebuchet MS" w:eastAsia="Droid Sans Fallback" w:hAnsi="Trebuchet MS" w:cs="FreeSans"/>
      <w:b/>
      <w:bCs/>
      <w:kern w:val="1"/>
      <w:sz w:val="36"/>
      <w:szCs w:val="36"/>
      <w:lang w:val="en-US" w:eastAsia="zh-CN" w:bidi="hi-IN"/>
      <w14:ligatures w14:val="none"/>
    </w:rPr>
  </w:style>
  <w:style w:type="paragraph" w:styleId="Titre2">
    <w:name w:val="heading 2"/>
    <w:basedOn w:val="Normal"/>
    <w:next w:val="Corpsdetexte"/>
    <w:link w:val="Titre2Car"/>
    <w:qFormat/>
    <w:rsid w:val="001F48FB"/>
    <w:pPr>
      <w:keepNext/>
      <w:widowControl w:val="0"/>
      <w:numPr>
        <w:ilvl w:val="1"/>
        <w:numId w:val="6"/>
      </w:numPr>
      <w:suppressAutoHyphens/>
      <w:spacing w:before="200" w:after="120" w:line="240" w:lineRule="auto"/>
      <w:outlineLvl w:val="1"/>
    </w:pPr>
    <w:rPr>
      <w:rFonts w:ascii="Trebuchet MS" w:eastAsia="Droid Sans Fallback" w:hAnsi="Trebuchet MS" w:cs="FreeSans"/>
      <w:b/>
      <w:bCs/>
      <w:kern w:val="1"/>
      <w:sz w:val="32"/>
      <w:szCs w:val="32"/>
      <w:lang w:val="en-US" w:eastAsia="zh-CN" w:bidi="hi-IN"/>
      <w14:ligatures w14:val="none"/>
    </w:rPr>
  </w:style>
  <w:style w:type="paragraph" w:styleId="Titre3">
    <w:name w:val="heading 3"/>
    <w:basedOn w:val="Normal"/>
    <w:next w:val="Corpsdetexte"/>
    <w:link w:val="Titre3Car"/>
    <w:qFormat/>
    <w:rsid w:val="001F48FB"/>
    <w:pPr>
      <w:keepNext/>
      <w:widowControl w:val="0"/>
      <w:numPr>
        <w:ilvl w:val="2"/>
        <w:numId w:val="6"/>
      </w:numPr>
      <w:tabs>
        <w:tab w:val="left" w:pos="720"/>
      </w:tabs>
      <w:suppressAutoHyphens/>
      <w:spacing w:before="140" w:after="120" w:line="240" w:lineRule="auto"/>
      <w:outlineLvl w:val="2"/>
    </w:pPr>
    <w:rPr>
      <w:rFonts w:ascii="Trebuchet MS" w:eastAsia="Droid Sans Fallback" w:hAnsi="Trebuchet MS" w:cs="FreeSans"/>
      <w:b/>
      <w:bCs/>
      <w:color w:val="808080"/>
      <w:kern w:val="1"/>
      <w:sz w:val="28"/>
      <w:szCs w:val="28"/>
      <w:lang w:val="en-US"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99"/>
    <w:qFormat/>
    <w:rsid w:val="00A06598"/>
    <w:pPr>
      <w:ind w:left="720"/>
      <w:contextualSpacing/>
    </w:pPr>
  </w:style>
  <w:style w:type="character" w:styleId="Marquedecommentaire">
    <w:name w:val="annotation reference"/>
    <w:basedOn w:val="Policepardfaut"/>
    <w:uiPriority w:val="99"/>
    <w:semiHidden/>
    <w:unhideWhenUsed/>
    <w:rsid w:val="00231002"/>
    <w:rPr>
      <w:sz w:val="16"/>
      <w:szCs w:val="16"/>
    </w:rPr>
  </w:style>
  <w:style w:type="paragraph" w:styleId="Commentaire">
    <w:name w:val="annotation text"/>
    <w:basedOn w:val="Normal"/>
    <w:link w:val="CommentaireCar"/>
    <w:uiPriority w:val="99"/>
    <w:unhideWhenUsed/>
    <w:rsid w:val="00231002"/>
    <w:pPr>
      <w:spacing w:line="240" w:lineRule="auto"/>
    </w:pPr>
    <w:rPr>
      <w:sz w:val="20"/>
      <w:szCs w:val="20"/>
    </w:rPr>
  </w:style>
  <w:style w:type="character" w:customStyle="1" w:styleId="CommentaireCar">
    <w:name w:val="Commentaire Car"/>
    <w:basedOn w:val="Policepardfaut"/>
    <w:link w:val="Commentaire"/>
    <w:uiPriority w:val="99"/>
    <w:rsid w:val="00231002"/>
    <w:rPr>
      <w:sz w:val="20"/>
      <w:szCs w:val="20"/>
    </w:rPr>
  </w:style>
  <w:style w:type="paragraph" w:styleId="Objetducommentaire">
    <w:name w:val="annotation subject"/>
    <w:basedOn w:val="Commentaire"/>
    <w:next w:val="Commentaire"/>
    <w:link w:val="ObjetducommentaireCar"/>
    <w:uiPriority w:val="99"/>
    <w:semiHidden/>
    <w:unhideWhenUsed/>
    <w:rsid w:val="00231002"/>
    <w:rPr>
      <w:b/>
      <w:bCs/>
    </w:rPr>
  </w:style>
  <w:style w:type="character" w:customStyle="1" w:styleId="ObjetducommentaireCar">
    <w:name w:val="Objet du commentaire Car"/>
    <w:basedOn w:val="CommentaireCar"/>
    <w:link w:val="Objetducommentaire"/>
    <w:uiPriority w:val="99"/>
    <w:semiHidden/>
    <w:rsid w:val="00231002"/>
    <w:rPr>
      <w:b/>
      <w:bCs/>
      <w:sz w:val="20"/>
      <w:szCs w:val="20"/>
    </w:rPr>
  </w:style>
  <w:style w:type="paragraph" w:styleId="Rvision">
    <w:name w:val="Revision"/>
    <w:hidden/>
    <w:uiPriority w:val="99"/>
    <w:semiHidden/>
    <w:rsid w:val="00F904CA"/>
    <w:pPr>
      <w:spacing w:after="0" w:line="240" w:lineRule="auto"/>
    </w:pPr>
  </w:style>
  <w:style w:type="table" w:styleId="Grilledutableau">
    <w:name w:val="Table Grid"/>
    <w:basedOn w:val="TableauNormal"/>
    <w:uiPriority w:val="59"/>
    <w:rsid w:val="001F48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99"/>
    <w:locked/>
    <w:rsid w:val="001F48FB"/>
  </w:style>
  <w:style w:type="character" w:customStyle="1" w:styleId="Titre1Car">
    <w:name w:val="Titre 1 Car"/>
    <w:basedOn w:val="Policepardfaut"/>
    <w:link w:val="Titre1"/>
    <w:rsid w:val="001F48FB"/>
    <w:rPr>
      <w:rFonts w:ascii="Trebuchet MS" w:eastAsia="Droid Sans Fallback" w:hAnsi="Trebuchet MS" w:cs="FreeSans"/>
      <w:b/>
      <w:bCs/>
      <w:kern w:val="1"/>
      <w:sz w:val="36"/>
      <w:szCs w:val="36"/>
      <w:lang w:val="en-US" w:eastAsia="zh-CN" w:bidi="hi-IN"/>
      <w14:ligatures w14:val="none"/>
    </w:rPr>
  </w:style>
  <w:style w:type="character" w:customStyle="1" w:styleId="Titre2Car">
    <w:name w:val="Titre 2 Car"/>
    <w:basedOn w:val="Policepardfaut"/>
    <w:link w:val="Titre2"/>
    <w:rsid w:val="001F48FB"/>
    <w:rPr>
      <w:rFonts w:ascii="Trebuchet MS" w:eastAsia="Droid Sans Fallback" w:hAnsi="Trebuchet MS" w:cs="FreeSans"/>
      <w:b/>
      <w:bCs/>
      <w:kern w:val="1"/>
      <w:sz w:val="32"/>
      <w:szCs w:val="32"/>
      <w:lang w:val="en-US" w:eastAsia="zh-CN" w:bidi="hi-IN"/>
      <w14:ligatures w14:val="none"/>
    </w:rPr>
  </w:style>
  <w:style w:type="character" w:customStyle="1" w:styleId="Titre3Car">
    <w:name w:val="Titre 3 Car"/>
    <w:basedOn w:val="Policepardfaut"/>
    <w:link w:val="Titre3"/>
    <w:rsid w:val="001F48FB"/>
    <w:rPr>
      <w:rFonts w:ascii="Trebuchet MS" w:eastAsia="Droid Sans Fallback" w:hAnsi="Trebuchet MS" w:cs="FreeSans"/>
      <w:b/>
      <w:bCs/>
      <w:color w:val="808080"/>
      <w:kern w:val="1"/>
      <w:sz w:val="28"/>
      <w:szCs w:val="28"/>
      <w:lang w:val="en-US" w:eastAsia="zh-CN" w:bidi="hi-IN"/>
      <w14:ligatures w14:val="none"/>
    </w:rPr>
  </w:style>
  <w:style w:type="paragraph" w:styleId="Corpsdetexte">
    <w:name w:val="Body Text"/>
    <w:basedOn w:val="Normal"/>
    <w:link w:val="CorpsdetexteCar"/>
    <w:rsid w:val="001F48FB"/>
    <w:pPr>
      <w:widowControl w:val="0"/>
      <w:suppressAutoHyphens/>
      <w:spacing w:after="140" w:line="288" w:lineRule="auto"/>
    </w:pPr>
    <w:rPr>
      <w:rFonts w:ascii="Trebuchet MS" w:eastAsia="Droid Sans Fallback" w:hAnsi="Trebuchet MS" w:cs="FreeSans"/>
      <w:kern w:val="1"/>
      <w:sz w:val="24"/>
      <w:szCs w:val="24"/>
      <w:lang w:val="en-US" w:eastAsia="zh-CN" w:bidi="hi-IN"/>
      <w14:ligatures w14:val="none"/>
    </w:rPr>
  </w:style>
  <w:style w:type="character" w:customStyle="1" w:styleId="CorpsdetexteCar">
    <w:name w:val="Corps de texte Car"/>
    <w:basedOn w:val="Policepardfaut"/>
    <w:link w:val="Corpsdetexte"/>
    <w:rsid w:val="001F48FB"/>
    <w:rPr>
      <w:rFonts w:ascii="Trebuchet MS" w:eastAsia="Droid Sans Fallback" w:hAnsi="Trebuchet MS" w:cs="FreeSans"/>
      <w:kern w:val="1"/>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4E22-0499-4006-AB63-59F4285D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2272</Words>
  <Characters>12501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Mali</dc:creator>
  <cp:keywords/>
  <dc:description/>
  <cp:lastModifiedBy>Patrice Van Laethem</cp:lastModifiedBy>
  <cp:revision>20</cp:revision>
  <dcterms:created xsi:type="dcterms:W3CDTF">2023-11-22T14:13:00Z</dcterms:created>
  <dcterms:modified xsi:type="dcterms:W3CDTF">2023-11-23T07:33:00Z</dcterms:modified>
</cp:coreProperties>
</file>